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61" w:type="dxa"/>
        <w:tblLook w:val="04A0" w:firstRow="1" w:lastRow="0" w:firstColumn="1" w:lastColumn="0" w:noHBand="0" w:noVBand="1"/>
      </w:tblPr>
      <w:tblGrid>
        <w:gridCol w:w="3556"/>
        <w:gridCol w:w="4245"/>
        <w:gridCol w:w="90"/>
        <w:gridCol w:w="1370"/>
      </w:tblGrid>
      <w:tr w:rsidR="00BE00B5" w:rsidRPr="00376D42" w14:paraId="35186EB0" w14:textId="77777777" w:rsidTr="00D87C3E">
        <w:trPr>
          <w:trHeight w:val="645"/>
        </w:trPr>
        <w:tc>
          <w:tcPr>
            <w:tcW w:w="9261" w:type="dxa"/>
            <w:gridSpan w:val="4"/>
            <w:shd w:val="clear" w:color="auto" w:fill="D9D9D9" w:themeFill="background1" w:themeFillShade="D9"/>
          </w:tcPr>
          <w:p w14:paraId="22CD3289" w14:textId="48ECEC73" w:rsidR="00BE00B5" w:rsidRPr="00376D42" w:rsidRDefault="00BE00B5" w:rsidP="00BE00B5">
            <w:pPr>
              <w:spacing w:before="60" w:after="60"/>
              <w:jc w:val="center"/>
              <w:rPr>
                <w:rFonts w:ascii="Arial" w:hAnsi="Arial" w:cs="Arial"/>
              </w:rPr>
            </w:pPr>
            <w:r w:rsidRPr="00376D42">
              <w:rPr>
                <w:rFonts w:ascii="Arial" w:hAnsi="Arial" w:cs="Arial"/>
                <w:b/>
                <w:bCs/>
                <w:lang w:val="en-US"/>
              </w:rPr>
              <w:t xml:space="preserve">State Environmental Planning Policy No 65 – Design Quality of Residential </w:t>
            </w:r>
            <w:r w:rsidRPr="00376D42">
              <w:rPr>
                <w:rFonts w:ascii="Arial" w:hAnsi="Arial" w:cs="Arial"/>
                <w:b/>
                <w:bCs/>
                <w:shd w:val="clear" w:color="auto" w:fill="D9D9D9" w:themeFill="background1" w:themeFillShade="D9"/>
                <w:lang w:val="en-US"/>
              </w:rPr>
              <w:t>Apartment</w:t>
            </w:r>
            <w:r w:rsidRPr="00376D42">
              <w:rPr>
                <w:rFonts w:ascii="Arial" w:hAnsi="Arial" w:cs="Arial"/>
                <w:b/>
                <w:bCs/>
                <w:lang w:val="en-US"/>
              </w:rPr>
              <w:t xml:space="preserve"> Development 2002 (SEPP 65)</w:t>
            </w:r>
            <w:r>
              <w:rPr>
                <w:rFonts w:ascii="Arial" w:hAnsi="Arial" w:cs="Arial"/>
              </w:rPr>
              <w:t xml:space="preserve"> – </w:t>
            </w:r>
            <w:r w:rsidRPr="00376D42">
              <w:rPr>
                <w:rFonts w:ascii="Arial" w:hAnsi="Arial" w:cs="Arial"/>
                <w:b/>
                <w:bCs/>
              </w:rPr>
              <w:t xml:space="preserve">Apartment Design Guideline </w:t>
            </w:r>
            <w:r w:rsidR="00D87C3E">
              <w:rPr>
                <w:rFonts w:ascii="Arial" w:hAnsi="Arial" w:cs="Arial"/>
                <w:b/>
                <w:bCs/>
              </w:rPr>
              <w:t>Assessment Table</w:t>
            </w:r>
          </w:p>
        </w:tc>
      </w:tr>
      <w:tr w:rsidR="00667742" w:rsidRPr="00376D42" w14:paraId="1E489956" w14:textId="77777777" w:rsidTr="00BE00B5">
        <w:trPr>
          <w:trHeight w:val="416"/>
        </w:trPr>
        <w:tc>
          <w:tcPr>
            <w:tcW w:w="3556" w:type="dxa"/>
            <w:shd w:val="clear" w:color="auto" w:fill="F2F2F2" w:themeFill="background1" w:themeFillShade="F2"/>
          </w:tcPr>
          <w:p w14:paraId="11C1CD40" w14:textId="46B8990B" w:rsidR="00667742" w:rsidRPr="00376D42" w:rsidRDefault="00667742" w:rsidP="00667742">
            <w:pPr>
              <w:tabs>
                <w:tab w:val="left" w:pos="3790"/>
              </w:tabs>
              <w:spacing w:before="60" w:after="60"/>
              <w:rPr>
                <w:rFonts w:ascii="Arial" w:hAnsi="Arial" w:cs="Arial"/>
                <w:b/>
                <w:bCs/>
              </w:rPr>
            </w:pPr>
            <w:r w:rsidRPr="00376D42">
              <w:rPr>
                <w:rFonts w:ascii="Arial" w:hAnsi="Arial" w:cs="Arial"/>
                <w:b/>
                <w:bCs/>
              </w:rPr>
              <w:t xml:space="preserve">Section </w:t>
            </w:r>
          </w:p>
        </w:tc>
        <w:tc>
          <w:tcPr>
            <w:tcW w:w="4335" w:type="dxa"/>
            <w:gridSpan w:val="2"/>
            <w:shd w:val="clear" w:color="auto" w:fill="F2F2F2" w:themeFill="background1" w:themeFillShade="F2"/>
          </w:tcPr>
          <w:p w14:paraId="52EBCB84" w14:textId="32D40B78" w:rsidR="00667742" w:rsidRPr="00376D42" w:rsidRDefault="00667742" w:rsidP="00667742">
            <w:pPr>
              <w:tabs>
                <w:tab w:val="left" w:pos="3790"/>
              </w:tabs>
              <w:spacing w:before="60" w:after="60"/>
              <w:rPr>
                <w:rFonts w:ascii="Arial" w:hAnsi="Arial" w:cs="Arial"/>
                <w:b/>
                <w:bCs/>
              </w:rPr>
            </w:pPr>
            <w:r w:rsidRPr="00376D42">
              <w:rPr>
                <w:rFonts w:ascii="Arial" w:hAnsi="Arial" w:cs="Arial"/>
                <w:b/>
                <w:bCs/>
              </w:rPr>
              <w:t xml:space="preserve">Assessment </w:t>
            </w:r>
          </w:p>
        </w:tc>
        <w:tc>
          <w:tcPr>
            <w:tcW w:w="1370" w:type="dxa"/>
            <w:shd w:val="clear" w:color="auto" w:fill="F2F2F2" w:themeFill="background1" w:themeFillShade="F2"/>
          </w:tcPr>
          <w:p w14:paraId="0111ADE3" w14:textId="0BC8D795" w:rsidR="00667742" w:rsidRPr="00376D42" w:rsidRDefault="00667742" w:rsidP="00667742">
            <w:pPr>
              <w:tabs>
                <w:tab w:val="left" w:pos="3790"/>
              </w:tabs>
              <w:spacing w:before="60" w:after="60"/>
              <w:rPr>
                <w:rFonts w:ascii="Arial" w:hAnsi="Arial" w:cs="Arial"/>
                <w:b/>
                <w:bCs/>
              </w:rPr>
            </w:pPr>
            <w:r w:rsidRPr="00376D42">
              <w:rPr>
                <w:rFonts w:ascii="Arial" w:hAnsi="Arial" w:cs="Arial"/>
                <w:b/>
                <w:bCs/>
              </w:rPr>
              <w:t xml:space="preserve">Compliance </w:t>
            </w:r>
          </w:p>
        </w:tc>
      </w:tr>
      <w:tr w:rsidR="00BC5983" w:rsidRPr="00376D42" w14:paraId="48BBDA6C" w14:textId="77777777" w:rsidTr="003C76CE">
        <w:trPr>
          <w:trHeight w:val="416"/>
        </w:trPr>
        <w:tc>
          <w:tcPr>
            <w:tcW w:w="9261" w:type="dxa"/>
            <w:gridSpan w:val="4"/>
            <w:shd w:val="clear" w:color="auto" w:fill="FFFFFF" w:themeFill="background1"/>
          </w:tcPr>
          <w:p w14:paraId="125E5A53" w14:textId="77777777" w:rsidR="00BC5983" w:rsidRPr="00376D42" w:rsidRDefault="00BC5983" w:rsidP="00D01723">
            <w:pPr>
              <w:spacing w:before="60" w:after="60"/>
              <w:rPr>
                <w:rFonts w:ascii="Arial" w:hAnsi="Arial" w:cs="Arial"/>
                <w:b/>
                <w:bCs/>
              </w:rPr>
            </w:pPr>
            <w:r w:rsidRPr="00376D42">
              <w:rPr>
                <w:rFonts w:ascii="Arial" w:hAnsi="Arial" w:cs="Arial"/>
                <w:b/>
                <w:bCs/>
              </w:rPr>
              <w:t xml:space="preserve">Part 3 Siting the Development </w:t>
            </w:r>
          </w:p>
        </w:tc>
      </w:tr>
      <w:tr w:rsidR="00BC5983" w:rsidRPr="00376D42" w14:paraId="37C09E4A" w14:textId="77777777" w:rsidTr="003C76CE">
        <w:trPr>
          <w:trHeight w:val="236"/>
        </w:trPr>
        <w:tc>
          <w:tcPr>
            <w:tcW w:w="9261" w:type="dxa"/>
            <w:gridSpan w:val="4"/>
            <w:shd w:val="clear" w:color="auto" w:fill="FFFFFF" w:themeFill="background1"/>
          </w:tcPr>
          <w:p w14:paraId="69B74AE2" w14:textId="77777777" w:rsidR="00BC5983" w:rsidRPr="00376D42" w:rsidRDefault="00BC5983" w:rsidP="004C1242">
            <w:pPr>
              <w:jc w:val="both"/>
              <w:rPr>
                <w:rFonts w:ascii="Arial" w:hAnsi="Arial" w:cs="Arial"/>
                <w:i/>
                <w:iCs/>
                <w:color w:val="000000"/>
                <w:shd w:val="clear" w:color="auto" w:fill="FFFFFF"/>
              </w:rPr>
            </w:pPr>
            <w:r w:rsidRPr="00376D42">
              <w:rPr>
                <w:rFonts w:ascii="Arial" w:hAnsi="Arial" w:cs="Arial"/>
                <w:b/>
                <w:bCs/>
                <w:color w:val="000000"/>
                <w:shd w:val="clear" w:color="auto" w:fill="FFFFFF"/>
              </w:rPr>
              <w:t>3A Site Analysis</w:t>
            </w:r>
          </w:p>
        </w:tc>
      </w:tr>
      <w:tr w:rsidR="004942E4" w:rsidRPr="00376D42" w14:paraId="1BD8FB5C" w14:textId="77777777" w:rsidTr="00BE00B5">
        <w:trPr>
          <w:trHeight w:val="416"/>
        </w:trPr>
        <w:tc>
          <w:tcPr>
            <w:tcW w:w="3556" w:type="dxa"/>
          </w:tcPr>
          <w:p w14:paraId="73853CB8" w14:textId="77777777" w:rsidR="00BC5983" w:rsidRPr="00376D42" w:rsidRDefault="00BC5983" w:rsidP="004C1242">
            <w:pPr>
              <w:jc w:val="both"/>
              <w:rPr>
                <w:rFonts w:ascii="Arial" w:hAnsi="Arial" w:cs="Arial"/>
                <w:i/>
                <w:iCs/>
                <w:color w:val="000000"/>
                <w:shd w:val="clear" w:color="auto" w:fill="FFFFFF"/>
              </w:rPr>
            </w:pPr>
            <w:r w:rsidRPr="00376D42">
              <w:rPr>
                <w:rFonts w:ascii="Arial" w:hAnsi="Arial" w:cs="Arial"/>
                <w:b/>
                <w:bCs/>
                <w:color w:val="000000"/>
                <w:shd w:val="clear" w:color="auto" w:fill="FFFFFF"/>
              </w:rPr>
              <w:t>Objective 3A-1</w:t>
            </w:r>
          </w:p>
          <w:p w14:paraId="597755C1" w14:textId="77777777" w:rsidR="00BC5983" w:rsidRPr="00376D42" w:rsidRDefault="00BC5983" w:rsidP="004C1242">
            <w:pPr>
              <w:jc w:val="both"/>
              <w:rPr>
                <w:rFonts w:ascii="Arial" w:hAnsi="Arial" w:cs="Arial"/>
                <w:i/>
                <w:iCs/>
                <w:color w:val="000000"/>
                <w:shd w:val="clear" w:color="auto" w:fill="FFFFFF"/>
              </w:rPr>
            </w:pPr>
            <w:r w:rsidRPr="00376D42">
              <w:rPr>
                <w:rFonts w:ascii="Arial" w:hAnsi="Arial" w:cs="Arial"/>
                <w:i/>
                <w:iCs/>
              </w:rPr>
              <w:t xml:space="preserve">Each element in the Site Analysis Checklist should be addressed (see Appendix 1). </w:t>
            </w:r>
          </w:p>
        </w:tc>
        <w:tc>
          <w:tcPr>
            <w:tcW w:w="4245" w:type="dxa"/>
          </w:tcPr>
          <w:p w14:paraId="1C65E206" w14:textId="21CAAFAA" w:rsidR="009D571A" w:rsidRDefault="009D571A" w:rsidP="004C1242">
            <w:pPr>
              <w:spacing w:before="60" w:after="60"/>
              <w:jc w:val="both"/>
              <w:rPr>
                <w:rFonts w:ascii="Arial" w:hAnsi="Arial" w:cs="Arial"/>
              </w:rPr>
            </w:pPr>
            <w:r>
              <w:rPr>
                <w:rFonts w:ascii="Arial" w:hAnsi="Arial" w:cs="Arial"/>
              </w:rPr>
              <w:t xml:space="preserve">The DA has been accompanied by a Site Analysis Plan which denotes a number of key features within the development site. The site analysis plan notes the following key features within the development site: </w:t>
            </w:r>
          </w:p>
          <w:p w14:paraId="71959EB9" w14:textId="77777777" w:rsidR="00BC5983" w:rsidRPr="00376D42" w:rsidRDefault="00BC5983" w:rsidP="004C1242">
            <w:pPr>
              <w:pStyle w:val="ListParagraph"/>
              <w:numPr>
                <w:ilvl w:val="0"/>
                <w:numId w:val="2"/>
              </w:numPr>
              <w:spacing w:before="60" w:after="60"/>
              <w:jc w:val="both"/>
              <w:rPr>
                <w:rFonts w:ascii="Arial" w:hAnsi="Arial" w:cs="Arial"/>
              </w:rPr>
            </w:pPr>
            <w:r w:rsidRPr="00376D42">
              <w:rPr>
                <w:rFonts w:ascii="Arial" w:hAnsi="Arial" w:cs="Arial"/>
              </w:rPr>
              <w:t xml:space="preserve">Providing driveway access via Dairy Street only as this is the lowest part of the site, therefore minimising any unnecessary cut. </w:t>
            </w:r>
          </w:p>
          <w:p w14:paraId="13F70796" w14:textId="2D4BCC15" w:rsidR="00BC5983" w:rsidRPr="00376D42" w:rsidRDefault="00BC5983" w:rsidP="004C1242">
            <w:pPr>
              <w:pStyle w:val="ListParagraph"/>
              <w:numPr>
                <w:ilvl w:val="0"/>
                <w:numId w:val="2"/>
              </w:numPr>
              <w:spacing w:before="60" w:after="60"/>
              <w:jc w:val="both"/>
              <w:rPr>
                <w:rFonts w:ascii="Arial" w:hAnsi="Arial" w:cs="Arial"/>
              </w:rPr>
            </w:pPr>
            <w:r w:rsidRPr="00376D42">
              <w:rPr>
                <w:rFonts w:ascii="Arial" w:hAnsi="Arial" w:cs="Arial"/>
              </w:rPr>
              <w:t xml:space="preserve">Providing a pedestrian east west connection through the site to enhance </w:t>
            </w:r>
            <w:r w:rsidR="00E92764">
              <w:rPr>
                <w:rFonts w:ascii="Arial" w:hAnsi="Arial" w:cs="Arial"/>
              </w:rPr>
              <w:t xml:space="preserve">the overall </w:t>
            </w:r>
            <w:r w:rsidRPr="00376D42">
              <w:rPr>
                <w:rFonts w:ascii="Arial" w:hAnsi="Arial" w:cs="Arial"/>
              </w:rPr>
              <w:t xml:space="preserve">permeability through the site and provide stronger connections to adjoining land uses. This will increase pedestrian activity through and around the site, contributing to passive surveillance. </w:t>
            </w:r>
          </w:p>
          <w:p w14:paraId="06EABA05" w14:textId="57A9BD8A" w:rsidR="00BC5983" w:rsidRPr="00376D42" w:rsidRDefault="009D571A" w:rsidP="004C1242">
            <w:pPr>
              <w:pStyle w:val="ListParagraph"/>
              <w:numPr>
                <w:ilvl w:val="0"/>
                <w:numId w:val="2"/>
              </w:numPr>
              <w:spacing w:before="60" w:after="60"/>
              <w:jc w:val="both"/>
              <w:rPr>
                <w:rFonts w:ascii="Arial" w:hAnsi="Arial" w:cs="Arial"/>
              </w:rPr>
            </w:pPr>
            <w:r>
              <w:rPr>
                <w:rFonts w:ascii="Arial" w:hAnsi="Arial" w:cs="Arial"/>
              </w:rPr>
              <w:t>As</w:t>
            </w:r>
            <w:r w:rsidR="00BC5983" w:rsidRPr="00376D42">
              <w:rPr>
                <w:rFonts w:ascii="Arial" w:hAnsi="Arial" w:cs="Arial"/>
              </w:rPr>
              <w:t xml:space="preserve"> the site is located within the Town Centre, sufficient bicycle parking will be made available to residents, reducing the reliance for private motor vehicles.</w:t>
            </w:r>
          </w:p>
          <w:p w14:paraId="75EF11F4" w14:textId="77777777" w:rsidR="00BC5983" w:rsidRPr="00376D42" w:rsidRDefault="00BC5983" w:rsidP="004C1242">
            <w:pPr>
              <w:pStyle w:val="ListParagraph"/>
              <w:spacing w:before="60" w:after="60"/>
              <w:jc w:val="both"/>
              <w:rPr>
                <w:rFonts w:ascii="Arial" w:hAnsi="Arial" w:cs="Arial"/>
              </w:rPr>
            </w:pPr>
            <w:r w:rsidRPr="00376D42">
              <w:rPr>
                <w:rFonts w:ascii="Arial" w:hAnsi="Arial" w:cs="Arial"/>
              </w:rPr>
              <w:t xml:space="preserve"> </w:t>
            </w:r>
          </w:p>
        </w:tc>
        <w:tc>
          <w:tcPr>
            <w:tcW w:w="1460" w:type="dxa"/>
            <w:gridSpan w:val="2"/>
          </w:tcPr>
          <w:p w14:paraId="6F90AA0F" w14:textId="77777777" w:rsidR="00BC5983" w:rsidRPr="00376D42" w:rsidRDefault="00BC5983" w:rsidP="004C1242">
            <w:pPr>
              <w:spacing w:before="60" w:after="60"/>
              <w:jc w:val="center"/>
              <w:rPr>
                <w:rFonts w:ascii="Arial" w:hAnsi="Arial" w:cs="Arial"/>
              </w:rPr>
            </w:pPr>
            <w:r w:rsidRPr="00376D42">
              <w:rPr>
                <w:rFonts w:ascii="Arial" w:hAnsi="Arial" w:cs="Arial"/>
              </w:rPr>
              <w:t xml:space="preserve">Yes </w:t>
            </w:r>
          </w:p>
        </w:tc>
      </w:tr>
      <w:tr w:rsidR="00BC5983" w:rsidRPr="00376D42" w14:paraId="38F0450D" w14:textId="77777777" w:rsidTr="003C76CE">
        <w:trPr>
          <w:trHeight w:val="258"/>
        </w:trPr>
        <w:tc>
          <w:tcPr>
            <w:tcW w:w="9261" w:type="dxa"/>
            <w:gridSpan w:val="4"/>
            <w:tcBorders>
              <w:bottom w:val="single" w:sz="4" w:space="0" w:color="FFFFFF"/>
            </w:tcBorders>
            <w:shd w:val="clear" w:color="auto" w:fill="F2F2F2" w:themeFill="background1" w:themeFillShade="F2"/>
          </w:tcPr>
          <w:p w14:paraId="6E2FC047" w14:textId="77777777" w:rsidR="00BC5983" w:rsidRPr="00376D42" w:rsidRDefault="00BC5983" w:rsidP="004C1242">
            <w:pPr>
              <w:jc w:val="both"/>
              <w:rPr>
                <w:rFonts w:ascii="Arial" w:hAnsi="Arial" w:cs="Arial"/>
                <w:b/>
                <w:bCs/>
                <w:shd w:val="clear" w:color="auto" w:fill="FFFFFF"/>
              </w:rPr>
            </w:pPr>
            <w:r w:rsidRPr="00376D42">
              <w:rPr>
                <w:rFonts w:ascii="Arial" w:hAnsi="Arial" w:cs="Arial"/>
                <w:b/>
                <w:bCs/>
                <w:shd w:val="clear" w:color="auto" w:fill="FFFFFF"/>
              </w:rPr>
              <w:t xml:space="preserve">3B Orientation </w:t>
            </w:r>
          </w:p>
        </w:tc>
      </w:tr>
      <w:tr w:rsidR="004942E4" w:rsidRPr="00376D42" w14:paraId="36ED2591" w14:textId="77777777" w:rsidTr="00BE00B5">
        <w:trPr>
          <w:trHeight w:val="985"/>
        </w:trPr>
        <w:tc>
          <w:tcPr>
            <w:tcW w:w="3556" w:type="dxa"/>
            <w:tcBorders>
              <w:bottom w:val="single" w:sz="4" w:space="0" w:color="FFFFFF"/>
            </w:tcBorders>
          </w:tcPr>
          <w:p w14:paraId="7495D4DE" w14:textId="77777777" w:rsidR="00BC5983" w:rsidRPr="00376D42" w:rsidRDefault="00BC5983" w:rsidP="004C1242">
            <w:pPr>
              <w:jc w:val="both"/>
              <w:rPr>
                <w:rFonts w:ascii="Arial" w:hAnsi="Arial" w:cs="Arial"/>
                <w:b/>
                <w:bCs/>
                <w:shd w:val="clear" w:color="auto" w:fill="FFFFFF"/>
              </w:rPr>
            </w:pPr>
            <w:r w:rsidRPr="00376D42">
              <w:rPr>
                <w:rFonts w:ascii="Arial" w:hAnsi="Arial" w:cs="Arial"/>
                <w:b/>
                <w:bCs/>
                <w:shd w:val="clear" w:color="auto" w:fill="FFFFFF"/>
              </w:rPr>
              <w:t>Objective 3B-1</w:t>
            </w:r>
          </w:p>
          <w:p w14:paraId="33143DFD" w14:textId="77777777" w:rsidR="00BC5983" w:rsidRPr="00376D42" w:rsidRDefault="00BC5983" w:rsidP="004C1242">
            <w:pPr>
              <w:jc w:val="both"/>
              <w:rPr>
                <w:rFonts w:ascii="Arial" w:hAnsi="Arial" w:cs="Arial"/>
                <w:i/>
                <w:iCs/>
                <w:shd w:val="clear" w:color="auto" w:fill="FFFFFF"/>
              </w:rPr>
            </w:pPr>
            <w:r w:rsidRPr="00376D42">
              <w:rPr>
                <w:rFonts w:ascii="Arial" w:hAnsi="Arial" w:cs="Arial"/>
                <w:i/>
                <w:iCs/>
              </w:rPr>
              <w:t>Buildings along the street frontage define the street, by facing it and incorporating direct access from the street (see figure 3B.1)</w:t>
            </w:r>
          </w:p>
        </w:tc>
        <w:tc>
          <w:tcPr>
            <w:tcW w:w="4245" w:type="dxa"/>
            <w:tcBorders>
              <w:bottom w:val="single" w:sz="4" w:space="0" w:color="FFFFFF"/>
            </w:tcBorders>
          </w:tcPr>
          <w:p w14:paraId="2A9AD7C5" w14:textId="77777777" w:rsidR="00BC5983" w:rsidRPr="00376D42" w:rsidRDefault="00BC5983" w:rsidP="004C1242">
            <w:pPr>
              <w:jc w:val="both"/>
              <w:rPr>
                <w:rFonts w:ascii="Arial" w:hAnsi="Arial" w:cs="Arial"/>
              </w:rPr>
            </w:pPr>
          </w:p>
          <w:p w14:paraId="115477A3" w14:textId="454BB083" w:rsidR="00BC5983" w:rsidRDefault="00BF0473" w:rsidP="004C1242">
            <w:pPr>
              <w:jc w:val="both"/>
              <w:rPr>
                <w:rFonts w:ascii="Arial" w:hAnsi="Arial" w:cs="Arial"/>
              </w:rPr>
            </w:pPr>
            <w:r>
              <w:rPr>
                <w:rFonts w:ascii="Arial" w:hAnsi="Arial" w:cs="Arial"/>
              </w:rPr>
              <w:t>T</w:t>
            </w:r>
            <w:r w:rsidR="00BC5983" w:rsidRPr="00376D42">
              <w:rPr>
                <w:rFonts w:ascii="Arial" w:hAnsi="Arial" w:cs="Arial"/>
              </w:rPr>
              <w:t xml:space="preserve">he building </w:t>
            </w:r>
            <w:r>
              <w:rPr>
                <w:rFonts w:ascii="Arial" w:hAnsi="Arial" w:cs="Arial"/>
              </w:rPr>
              <w:t>footprint</w:t>
            </w:r>
            <w:r w:rsidR="00BC5983" w:rsidRPr="00376D42">
              <w:rPr>
                <w:rFonts w:ascii="Arial" w:hAnsi="Arial" w:cs="Arial"/>
              </w:rPr>
              <w:t xml:space="preserve"> of both buildings accurately respond</w:t>
            </w:r>
            <w:r w:rsidR="000B3D5C">
              <w:rPr>
                <w:rFonts w:ascii="Arial" w:hAnsi="Arial" w:cs="Arial"/>
              </w:rPr>
              <w:t>s</w:t>
            </w:r>
            <w:r w:rsidR="00BC5983" w:rsidRPr="00376D42">
              <w:rPr>
                <w:rFonts w:ascii="Arial" w:hAnsi="Arial" w:cs="Arial"/>
              </w:rPr>
              <w:t xml:space="preserve"> to the shape of the lot, which clearly defines the street corner, and does not compromise any key views to and from the site. Further, the development provides various design elements to assist in defining the street corner, including:  </w:t>
            </w:r>
          </w:p>
          <w:p w14:paraId="707E5E3C" w14:textId="77777777" w:rsidR="00BC5983" w:rsidRPr="00376D42" w:rsidRDefault="00BC5983" w:rsidP="004C1242">
            <w:pPr>
              <w:jc w:val="both"/>
              <w:rPr>
                <w:rFonts w:ascii="Arial" w:hAnsi="Arial" w:cs="Arial"/>
              </w:rPr>
            </w:pPr>
          </w:p>
          <w:p w14:paraId="3AF22294" w14:textId="77777777" w:rsidR="00BC5983" w:rsidRPr="00376D42" w:rsidRDefault="00BC5983" w:rsidP="004C1242">
            <w:pPr>
              <w:pStyle w:val="ListParagraph"/>
              <w:numPr>
                <w:ilvl w:val="0"/>
                <w:numId w:val="2"/>
              </w:numPr>
              <w:jc w:val="both"/>
              <w:rPr>
                <w:rFonts w:ascii="Arial" w:hAnsi="Arial" w:cs="Arial"/>
              </w:rPr>
            </w:pPr>
            <w:r w:rsidRPr="00376D42">
              <w:rPr>
                <w:rFonts w:ascii="Arial" w:hAnsi="Arial" w:cs="Arial"/>
              </w:rPr>
              <w:t xml:space="preserve">Providing balconies that cross onto the secondary frontages for units located on the corner. </w:t>
            </w:r>
          </w:p>
          <w:p w14:paraId="76254820" w14:textId="6A767A01" w:rsidR="00BC5983" w:rsidRPr="00376D42" w:rsidRDefault="00BC5983" w:rsidP="004C1242">
            <w:pPr>
              <w:pStyle w:val="ListParagraph"/>
              <w:numPr>
                <w:ilvl w:val="0"/>
                <w:numId w:val="2"/>
              </w:numPr>
              <w:jc w:val="both"/>
              <w:rPr>
                <w:rFonts w:ascii="Arial" w:hAnsi="Arial" w:cs="Arial"/>
              </w:rPr>
            </w:pPr>
            <w:r w:rsidRPr="00376D42">
              <w:rPr>
                <w:rFonts w:ascii="Arial" w:hAnsi="Arial" w:cs="Arial"/>
              </w:rPr>
              <w:t>The use of various finishes at each corner such as aluminium sunshades on each elevation.</w:t>
            </w:r>
          </w:p>
          <w:p w14:paraId="0F4CF4F4" w14:textId="77777777" w:rsidR="00BC5983" w:rsidRPr="00376D42" w:rsidRDefault="00BC5983" w:rsidP="004C1242">
            <w:pPr>
              <w:pStyle w:val="ListParagraph"/>
              <w:jc w:val="both"/>
              <w:rPr>
                <w:rFonts w:ascii="Arial" w:hAnsi="Arial" w:cs="Arial"/>
              </w:rPr>
            </w:pPr>
          </w:p>
        </w:tc>
        <w:tc>
          <w:tcPr>
            <w:tcW w:w="1460" w:type="dxa"/>
            <w:gridSpan w:val="2"/>
            <w:tcBorders>
              <w:bottom w:val="single" w:sz="4" w:space="0" w:color="FFFFFF"/>
            </w:tcBorders>
          </w:tcPr>
          <w:p w14:paraId="165DFBE6" w14:textId="77777777" w:rsidR="00BC5983" w:rsidRPr="00376D42" w:rsidRDefault="00BC5983" w:rsidP="004C1242">
            <w:pPr>
              <w:rPr>
                <w:rFonts w:ascii="Arial" w:hAnsi="Arial" w:cs="Arial"/>
              </w:rPr>
            </w:pPr>
          </w:p>
          <w:p w14:paraId="2E95766E"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2F2E09EB" w14:textId="77777777" w:rsidTr="002D7B82">
        <w:trPr>
          <w:trHeight w:val="928"/>
        </w:trPr>
        <w:tc>
          <w:tcPr>
            <w:tcW w:w="3556" w:type="dxa"/>
            <w:tcBorders>
              <w:top w:val="single" w:sz="4" w:space="0" w:color="FFFFFF"/>
              <w:bottom w:val="single" w:sz="4" w:space="0" w:color="FFFFFF"/>
            </w:tcBorders>
          </w:tcPr>
          <w:p w14:paraId="42C6E9B7" w14:textId="77777777" w:rsidR="00BC5983" w:rsidRPr="00376D42" w:rsidRDefault="00BC5983" w:rsidP="004C1242">
            <w:pPr>
              <w:jc w:val="both"/>
              <w:rPr>
                <w:rFonts w:ascii="Arial" w:hAnsi="Arial" w:cs="Arial"/>
                <w:i/>
                <w:iCs/>
                <w:shd w:val="clear" w:color="auto" w:fill="FFFFFF"/>
              </w:rPr>
            </w:pPr>
            <w:r w:rsidRPr="00376D42">
              <w:rPr>
                <w:rFonts w:ascii="Arial" w:hAnsi="Arial" w:cs="Arial"/>
                <w:i/>
                <w:iCs/>
              </w:rPr>
              <w:t>Where the street frontage is to the east or west, rear buildings should be orientated to the north.</w:t>
            </w:r>
          </w:p>
        </w:tc>
        <w:tc>
          <w:tcPr>
            <w:tcW w:w="4245" w:type="dxa"/>
            <w:tcBorders>
              <w:top w:val="single" w:sz="4" w:space="0" w:color="FFFFFF"/>
              <w:bottom w:val="single" w:sz="4" w:space="0" w:color="FFFFFF"/>
            </w:tcBorders>
          </w:tcPr>
          <w:p w14:paraId="149AE015" w14:textId="53D49BD9" w:rsidR="00BC5983" w:rsidRPr="00376D42" w:rsidRDefault="00BC5983" w:rsidP="004C1242">
            <w:pPr>
              <w:jc w:val="both"/>
              <w:rPr>
                <w:rFonts w:ascii="Arial" w:hAnsi="Arial" w:cs="Arial"/>
              </w:rPr>
            </w:pPr>
            <w:r w:rsidRPr="00376D42">
              <w:rPr>
                <w:rFonts w:ascii="Arial" w:hAnsi="Arial" w:cs="Arial"/>
              </w:rPr>
              <w:t xml:space="preserve">The development has been designed </w:t>
            </w:r>
            <w:r w:rsidR="000F6F44">
              <w:rPr>
                <w:rFonts w:ascii="Arial" w:hAnsi="Arial" w:cs="Arial"/>
              </w:rPr>
              <w:t>to ensure</w:t>
            </w:r>
            <w:r w:rsidRPr="00376D42">
              <w:rPr>
                <w:rFonts w:ascii="Arial" w:hAnsi="Arial" w:cs="Arial"/>
              </w:rPr>
              <w:t xml:space="preserve"> a large portion of units and communal open space areas will achieve maximum solar access at the winter solstice. This is achieved by increasing the amount of open space within the centre of the development site, which shifts the units closer to the boundary, allowing for maximum solar access to habitable rooms and balconies.</w:t>
            </w:r>
            <w:r w:rsidR="009066A9">
              <w:rPr>
                <w:rFonts w:ascii="Arial" w:hAnsi="Arial" w:cs="Arial"/>
              </w:rPr>
              <w:t xml:space="preserve"> Further, sufficient communal open space is provided on the upper floor to ensure the development </w:t>
            </w:r>
            <w:r w:rsidR="009066A9">
              <w:rPr>
                <w:rFonts w:ascii="Arial" w:hAnsi="Arial" w:cs="Arial"/>
              </w:rPr>
              <w:lastRenderedPageBreak/>
              <w:t xml:space="preserve">meets the minimum communal open space requirements as per the Apartment Design Guideline (ADG). </w:t>
            </w:r>
          </w:p>
        </w:tc>
        <w:tc>
          <w:tcPr>
            <w:tcW w:w="1460" w:type="dxa"/>
            <w:gridSpan w:val="2"/>
            <w:tcBorders>
              <w:top w:val="single" w:sz="4" w:space="0" w:color="FFFFFF"/>
              <w:bottom w:val="single" w:sz="4" w:space="0" w:color="FFFFFF"/>
            </w:tcBorders>
          </w:tcPr>
          <w:p w14:paraId="14933BF4" w14:textId="77777777" w:rsidR="00BC5983" w:rsidRPr="00376D42" w:rsidRDefault="00BC5983" w:rsidP="004C1242">
            <w:pPr>
              <w:jc w:val="center"/>
              <w:rPr>
                <w:rFonts w:ascii="Arial" w:hAnsi="Arial" w:cs="Arial"/>
              </w:rPr>
            </w:pPr>
          </w:p>
          <w:p w14:paraId="6F6FCD90"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0417B412" w14:textId="77777777" w:rsidTr="00BE00B5">
        <w:trPr>
          <w:trHeight w:val="416"/>
        </w:trPr>
        <w:tc>
          <w:tcPr>
            <w:tcW w:w="3556" w:type="dxa"/>
            <w:tcBorders>
              <w:top w:val="single" w:sz="4" w:space="0" w:color="FFFFFF"/>
              <w:bottom w:val="single" w:sz="4" w:space="0" w:color="FFFFFF"/>
            </w:tcBorders>
          </w:tcPr>
          <w:p w14:paraId="143F58E9" w14:textId="77777777" w:rsidR="00BC5983" w:rsidRPr="0023340C" w:rsidRDefault="00BC5983" w:rsidP="004C1242">
            <w:pPr>
              <w:jc w:val="both"/>
              <w:rPr>
                <w:rFonts w:ascii="Arial" w:hAnsi="Arial" w:cs="Arial"/>
                <w:i/>
                <w:iCs/>
              </w:rPr>
            </w:pPr>
            <w:r w:rsidRPr="0023340C">
              <w:rPr>
                <w:rFonts w:ascii="Arial" w:hAnsi="Arial" w:cs="Arial"/>
                <w:i/>
                <w:iCs/>
              </w:rPr>
              <w:t>Where the street frontage is to the north or south, overshadowing to the south should be minimised and buildings behind the street frontage should be orientated to the east and west (see figure 3B.2).</w:t>
            </w:r>
          </w:p>
          <w:p w14:paraId="5D42A2A2" w14:textId="77777777" w:rsidR="00BC5983" w:rsidRPr="0023340C" w:rsidRDefault="00BC5983" w:rsidP="004C1242">
            <w:pPr>
              <w:jc w:val="both"/>
              <w:rPr>
                <w:rFonts w:ascii="Arial" w:hAnsi="Arial" w:cs="Arial"/>
                <w:i/>
                <w:iCs/>
                <w:shd w:val="clear" w:color="auto" w:fill="FFFFFF"/>
              </w:rPr>
            </w:pPr>
          </w:p>
        </w:tc>
        <w:tc>
          <w:tcPr>
            <w:tcW w:w="4245" w:type="dxa"/>
            <w:tcBorders>
              <w:top w:val="single" w:sz="4" w:space="0" w:color="FFFFFF"/>
              <w:bottom w:val="single" w:sz="4" w:space="0" w:color="FFFFFF"/>
            </w:tcBorders>
          </w:tcPr>
          <w:p w14:paraId="6A1538F8" w14:textId="0234EDFC" w:rsidR="00BC5983" w:rsidRDefault="00BC5983" w:rsidP="004C1242">
            <w:pPr>
              <w:jc w:val="both"/>
              <w:rPr>
                <w:rFonts w:ascii="Arial" w:hAnsi="Arial" w:cs="Arial"/>
              </w:rPr>
            </w:pPr>
            <w:r w:rsidRPr="00376D42">
              <w:rPr>
                <w:rFonts w:ascii="Arial" w:hAnsi="Arial" w:cs="Arial"/>
              </w:rPr>
              <w:t xml:space="preserve">As noted above, </w:t>
            </w:r>
            <w:r w:rsidR="0035534A">
              <w:rPr>
                <w:rFonts w:ascii="Arial" w:hAnsi="Arial" w:cs="Arial"/>
              </w:rPr>
              <w:t xml:space="preserve">the development </w:t>
            </w:r>
            <w:r w:rsidR="009066A9">
              <w:rPr>
                <w:rFonts w:ascii="Arial" w:hAnsi="Arial" w:cs="Arial"/>
              </w:rPr>
              <w:t>achieves the minimum requirements with regards to solar amenity</w:t>
            </w:r>
            <w:r w:rsidRPr="00376D42">
              <w:rPr>
                <w:rFonts w:ascii="Arial" w:hAnsi="Arial" w:cs="Arial"/>
              </w:rPr>
              <w:t xml:space="preserve"> as per</w:t>
            </w:r>
            <w:r w:rsidR="00F75265">
              <w:rPr>
                <w:rFonts w:ascii="Arial" w:hAnsi="Arial" w:cs="Arial"/>
              </w:rPr>
              <w:t xml:space="preserve"> the design criteria.</w:t>
            </w:r>
            <w:r w:rsidRPr="00376D42">
              <w:rPr>
                <w:rFonts w:ascii="Arial" w:hAnsi="Arial" w:cs="Arial"/>
              </w:rPr>
              <w:t xml:space="preserve"> </w:t>
            </w:r>
            <w:r w:rsidR="009066A9">
              <w:rPr>
                <w:rFonts w:ascii="Arial" w:hAnsi="Arial" w:cs="Arial"/>
              </w:rPr>
              <w:t xml:space="preserve">This is discussed further below. </w:t>
            </w:r>
          </w:p>
          <w:p w14:paraId="6065FF56" w14:textId="686E87F2" w:rsidR="00CA4F4A" w:rsidRPr="00376D42" w:rsidRDefault="00CA4F4A" w:rsidP="004C1242">
            <w:pPr>
              <w:jc w:val="both"/>
              <w:rPr>
                <w:rFonts w:ascii="Arial" w:hAnsi="Arial" w:cs="Arial"/>
              </w:rPr>
            </w:pPr>
          </w:p>
        </w:tc>
        <w:tc>
          <w:tcPr>
            <w:tcW w:w="1460" w:type="dxa"/>
            <w:gridSpan w:val="2"/>
            <w:tcBorders>
              <w:top w:val="single" w:sz="4" w:space="0" w:color="FFFFFF"/>
              <w:bottom w:val="single" w:sz="4" w:space="0" w:color="FFFFFF"/>
            </w:tcBorders>
          </w:tcPr>
          <w:p w14:paraId="440161F4"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2F595A94" w14:textId="77777777" w:rsidTr="00BE00B5">
        <w:trPr>
          <w:trHeight w:val="416"/>
        </w:trPr>
        <w:tc>
          <w:tcPr>
            <w:tcW w:w="3556" w:type="dxa"/>
            <w:tcBorders>
              <w:top w:val="single" w:sz="4" w:space="0" w:color="FFFFFF"/>
              <w:bottom w:val="single" w:sz="4" w:space="0" w:color="FFFFFF"/>
            </w:tcBorders>
          </w:tcPr>
          <w:p w14:paraId="1C63D5A2" w14:textId="77777777" w:rsidR="00BC5983" w:rsidRPr="0023340C" w:rsidRDefault="00BC5983" w:rsidP="004C1242">
            <w:pPr>
              <w:jc w:val="both"/>
              <w:rPr>
                <w:rFonts w:ascii="Arial" w:hAnsi="Arial" w:cs="Arial"/>
                <w:b/>
                <w:bCs/>
                <w:shd w:val="clear" w:color="auto" w:fill="FFFFFF"/>
              </w:rPr>
            </w:pPr>
            <w:r w:rsidRPr="0023340C">
              <w:rPr>
                <w:rFonts w:ascii="Arial" w:hAnsi="Arial" w:cs="Arial"/>
                <w:b/>
                <w:bCs/>
                <w:shd w:val="clear" w:color="auto" w:fill="FFFFFF"/>
              </w:rPr>
              <w:t>Orientation – Objective 3B-2</w:t>
            </w:r>
            <w:r w:rsidRPr="0023340C">
              <w:rPr>
                <w:rFonts w:ascii="Arial" w:hAnsi="Arial" w:cs="Arial"/>
                <w:i/>
                <w:iCs/>
              </w:rPr>
              <w:br/>
              <w:t>Solar access to living rooms, balconies and private open spaces of neighbours should be considered.</w:t>
            </w:r>
          </w:p>
        </w:tc>
        <w:tc>
          <w:tcPr>
            <w:tcW w:w="4245" w:type="dxa"/>
            <w:tcBorders>
              <w:top w:val="single" w:sz="4" w:space="0" w:color="FFFFFF"/>
              <w:bottom w:val="single" w:sz="4" w:space="0" w:color="FFFFFF"/>
            </w:tcBorders>
          </w:tcPr>
          <w:p w14:paraId="3D075914" w14:textId="77777777" w:rsidR="00BC5983" w:rsidRPr="00376D42" w:rsidRDefault="00BC5983" w:rsidP="004C1242">
            <w:pPr>
              <w:jc w:val="both"/>
              <w:rPr>
                <w:rFonts w:ascii="Arial" w:hAnsi="Arial" w:cs="Arial"/>
              </w:rPr>
            </w:pPr>
          </w:p>
          <w:p w14:paraId="16BDB41B" w14:textId="187AAB8D" w:rsidR="00CA4F4A" w:rsidRDefault="00BC5983" w:rsidP="004C1242">
            <w:pPr>
              <w:jc w:val="both"/>
              <w:rPr>
                <w:rFonts w:ascii="Arial" w:hAnsi="Arial" w:cs="Arial"/>
              </w:rPr>
            </w:pPr>
            <w:r w:rsidRPr="00376D42">
              <w:rPr>
                <w:rFonts w:ascii="Arial" w:hAnsi="Arial" w:cs="Arial"/>
              </w:rPr>
              <w:t>Lots immediately surrounding the site are currently vacant however are anticipated for high rise development in accordance with the Oran Park DCP and the Precincts SEPP. The shadow diagrams indicate that there will be no adverse solar amenity impacts on lots</w:t>
            </w:r>
            <w:r w:rsidR="00CA4F4A">
              <w:rPr>
                <w:rFonts w:ascii="Arial" w:hAnsi="Arial" w:cs="Arial"/>
              </w:rPr>
              <w:t xml:space="preserve"> surrounding the site. </w:t>
            </w:r>
            <w:r w:rsidRPr="00376D42">
              <w:rPr>
                <w:rFonts w:ascii="Arial" w:hAnsi="Arial" w:cs="Arial"/>
              </w:rPr>
              <w:t xml:space="preserve"> </w:t>
            </w:r>
          </w:p>
          <w:p w14:paraId="0A73DD1C" w14:textId="4825AC8D" w:rsidR="00BC5983" w:rsidRPr="00376D42" w:rsidRDefault="009A3A9F" w:rsidP="004C1242">
            <w:pPr>
              <w:jc w:val="both"/>
              <w:rPr>
                <w:rFonts w:ascii="Arial" w:hAnsi="Arial" w:cs="Arial"/>
              </w:rPr>
            </w:pPr>
            <w:r>
              <w:rPr>
                <w:rFonts w:ascii="Arial" w:hAnsi="Arial" w:cs="Arial"/>
              </w:rPr>
              <w:t xml:space="preserve"> </w:t>
            </w:r>
          </w:p>
        </w:tc>
        <w:tc>
          <w:tcPr>
            <w:tcW w:w="1460" w:type="dxa"/>
            <w:gridSpan w:val="2"/>
            <w:tcBorders>
              <w:top w:val="single" w:sz="4" w:space="0" w:color="FFFFFF"/>
              <w:bottom w:val="single" w:sz="4" w:space="0" w:color="FFFFFF"/>
            </w:tcBorders>
          </w:tcPr>
          <w:p w14:paraId="19F63E29" w14:textId="77777777" w:rsidR="00BC5983" w:rsidRPr="00376D42" w:rsidRDefault="00BC5983" w:rsidP="004C1242">
            <w:pPr>
              <w:jc w:val="center"/>
              <w:rPr>
                <w:rFonts w:ascii="Arial" w:hAnsi="Arial" w:cs="Arial"/>
              </w:rPr>
            </w:pPr>
          </w:p>
          <w:p w14:paraId="16BB6D35"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1E8FB685" w14:textId="77777777" w:rsidTr="00BE00B5">
        <w:trPr>
          <w:trHeight w:val="1218"/>
        </w:trPr>
        <w:tc>
          <w:tcPr>
            <w:tcW w:w="3556" w:type="dxa"/>
            <w:tcBorders>
              <w:top w:val="single" w:sz="4" w:space="0" w:color="FFFFFF" w:themeColor="background1"/>
              <w:bottom w:val="single" w:sz="4" w:space="0" w:color="FFFFFF"/>
            </w:tcBorders>
          </w:tcPr>
          <w:p w14:paraId="027A2160" w14:textId="1097366A" w:rsidR="00BC5983" w:rsidRPr="00CE42E4" w:rsidRDefault="00BC5983" w:rsidP="004C1242">
            <w:pPr>
              <w:jc w:val="both"/>
              <w:rPr>
                <w:rFonts w:ascii="Arial" w:hAnsi="Arial" w:cs="Arial"/>
                <w:b/>
                <w:bCs/>
                <w:i/>
                <w:iCs/>
                <w:color w:val="000000"/>
                <w:shd w:val="clear" w:color="auto" w:fill="FFFFFF"/>
              </w:rPr>
            </w:pPr>
            <w:r w:rsidRPr="00CE42E4">
              <w:rPr>
                <w:rFonts w:ascii="Arial" w:hAnsi="Arial" w:cs="Arial"/>
                <w:i/>
                <w:iCs/>
              </w:rPr>
              <w:t xml:space="preserve">Overshadowing should be minimised to the south or </w:t>
            </w:r>
            <w:r w:rsidR="00CA4F4A" w:rsidRPr="00CE42E4">
              <w:rPr>
                <w:rFonts w:ascii="Arial" w:hAnsi="Arial" w:cs="Arial"/>
                <w:i/>
                <w:iCs/>
              </w:rPr>
              <w:t>downhill</w:t>
            </w:r>
            <w:r w:rsidRPr="00CE42E4">
              <w:rPr>
                <w:rFonts w:ascii="Arial" w:hAnsi="Arial" w:cs="Arial"/>
                <w:i/>
                <w:iCs/>
              </w:rPr>
              <w:t xml:space="preserve"> by increased </w:t>
            </w:r>
            <w:r w:rsidR="00CA4F4A" w:rsidRPr="00CE42E4">
              <w:rPr>
                <w:rFonts w:ascii="Arial" w:hAnsi="Arial" w:cs="Arial"/>
                <w:i/>
                <w:iCs/>
              </w:rPr>
              <w:t>upper-level</w:t>
            </w:r>
            <w:r w:rsidRPr="00CE42E4">
              <w:rPr>
                <w:rFonts w:ascii="Arial" w:hAnsi="Arial" w:cs="Arial"/>
                <w:i/>
                <w:iCs/>
              </w:rPr>
              <w:t xml:space="preserve"> setbacks.</w:t>
            </w:r>
          </w:p>
        </w:tc>
        <w:tc>
          <w:tcPr>
            <w:tcW w:w="4245" w:type="dxa"/>
            <w:tcBorders>
              <w:top w:val="single" w:sz="4" w:space="0" w:color="FFFFFF" w:themeColor="background1"/>
              <w:bottom w:val="single" w:sz="4" w:space="0" w:color="FFFFFF" w:themeColor="background1"/>
            </w:tcBorders>
          </w:tcPr>
          <w:p w14:paraId="225F1FDE" w14:textId="77777777" w:rsidR="00BC5983" w:rsidRPr="00CE42E4" w:rsidRDefault="00BC5983" w:rsidP="004C1242">
            <w:pPr>
              <w:jc w:val="both"/>
              <w:rPr>
                <w:rFonts w:ascii="Arial" w:hAnsi="Arial" w:cs="Arial"/>
              </w:rPr>
            </w:pPr>
            <w:r w:rsidRPr="00CE42E4">
              <w:rPr>
                <w:rFonts w:ascii="Arial" w:hAnsi="Arial" w:cs="Arial"/>
              </w:rPr>
              <w:t xml:space="preserve">Additional setbacks on the upper floors </w:t>
            </w:r>
            <w:r>
              <w:rPr>
                <w:rFonts w:ascii="Arial" w:hAnsi="Arial" w:cs="Arial"/>
              </w:rPr>
              <w:t>are</w:t>
            </w:r>
            <w:r w:rsidRPr="00CE42E4">
              <w:rPr>
                <w:rFonts w:ascii="Arial" w:hAnsi="Arial" w:cs="Arial"/>
              </w:rPr>
              <w:t xml:space="preserve"> not required to reduce the extent of overshadowing to the southern end of the property. </w:t>
            </w:r>
          </w:p>
          <w:p w14:paraId="36563FC6" w14:textId="77777777" w:rsidR="00BC5983" w:rsidRPr="00CE42E4" w:rsidRDefault="00BC5983" w:rsidP="004C1242">
            <w:pPr>
              <w:jc w:val="both"/>
              <w:rPr>
                <w:rFonts w:ascii="Arial" w:hAnsi="Arial" w:cs="Arial"/>
              </w:rPr>
            </w:pPr>
          </w:p>
        </w:tc>
        <w:tc>
          <w:tcPr>
            <w:tcW w:w="1460" w:type="dxa"/>
            <w:gridSpan w:val="2"/>
            <w:tcBorders>
              <w:top w:val="single" w:sz="4" w:space="0" w:color="FFFFFF" w:themeColor="background1"/>
              <w:bottom w:val="single" w:sz="4" w:space="0" w:color="FFFFFF"/>
            </w:tcBorders>
          </w:tcPr>
          <w:p w14:paraId="25D95B49" w14:textId="77777777" w:rsidR="00BC5983" w:rsidRPr="00CE42E4" w:rsidRDefault="00BC5983" w:rsidP="004C1242">
            <w:pPr>
              <w:jc w:val="center"/>
              <w:rPr>
                <w:rFonts w:ascii="Arial" w:hAnsi="Arial" w:cs="Arial"/>
              </w:rPr>
            </w:pPr>
            <w:r w:rsidRPr="00CE42E4">
              <w:rPr>
                <w:rFonts w:ascii="Arial" w:hAnsi="Arial" w:cs="Arial"/>
              </w:rPr>
              <w:t xml:space="preserve">Not required to achieve the minimum requirements. </w:t>
            </w:r>
          </w:p>
        </w:tc>
      </w:tr>
      <w:tr w:rsidR="00BC5983" w:rsidRPr="00376D42" w14:paraId="45B10E26" w14:textId="77777777" w:rsidTr="003C76CE">
        <w:trPr>
          <w:trHeight w:val="319"/>
        </w:trPr>
        <w:tc>
          <w:tcPr>
            <w:tcW w:w="9261" w:type="dxa"/>
            <w:gridSpan w:val="4"/>
            <w:tcBorders>
              <w:bottom w:val="single" w:sz="4" w:space="0" w:color="FFFFFF"/>
            </w:tcBorders>
            <w:shd w:val="clear" w:color="auto" w:fill="F2F2F2" w:themeFill="background1" w:themeFillShade="F2"/>
          </w:tcPr>
          <w:p w14:paraId="3A897096" w14:textId="77777777" w:rsidR="00BC5983" w:rsidRPr="00376D42" w:rsidRDefault="00BC5983" w:rsidP="004C1242">
            <w:pPr>
              <w:jc w:val="both"/>
              <w:rPr>
                <w:rFonts w:ascii="Arial" w:hAnsi="Arial" w:cs="Arial"/>
              </w:rPr>
            </w:pPr>
            <w:r w:rsidRPr="00376D42">
              <w:rPr>
                <w:rFonts w:ascii="Arial" w:hAnsi="Arial" w:cs="Arial"/>
                <w:b/>
                <w:bCs/>
                <w:color w:val="000000"/>
                <w:shd w:val="clear" w:color="auto" w:fill="FFFFFF"/>
              </w:rPr>
              <w:t xml:space="preserve">3C Public Domain Interface </w:t>
            </w:r>
          </w:p>
        </w:tc>
      </w:tr>
      <w:tr w:rsidR="004942E4" w:rsidRPr="00376D42" w14:paraId="6251404E" w14:textId="77777777" w:rsidTr="00BE00B5">
        <w:trPr>
          <w:trHeight w:val="416"/>
        </w:trPr>
        <w:tc>
          <w:tcPr>
            <w:tcW w:w="3556" w:type="dxa"/>
            <w:tcBorders>
              <w:top w:val="single" w:sz="4" w:space="0" w:color="000000"/>
              <w:bottom w:val="single" w:sz="4" w:space="0" w:color="FFFFFF"/>
            </w:tcBorders>
          </w:tcPr>
          <w:p w14:paraId="3478919C" w14:textId="77777777" w:rsidR="00BC5983" w:rsidRPr="005351E0" w:rsidRDefault="00BC5983" w:rsidP="004C1242">
            <w:pPr>
              <w:jc w:val="both"/>
              <w:rPr>
                <w:rFonts w:ascii="Arial" w:hAnsi="Arial" w:cs="Arial"/>
                <w:b/>
                <w:bCs/>
              </w:rPr>
            </w:pPr>
            <w:r w:rsidRPr="005351E0">
              <w:rPr>
                <w:rFonts w:ascii="Arial" w:hAnsi="Arial" w:cs="Arial"/>
                <w:b/>
                <w:bCs/>
              </w:rPr>
              <w:t>Objective 3C-1</w:t>
            </w:r>
          </w:p>
          <w:p w14:paraId="1076E44B" w14:textId="77777777" w:rsidR="00BC5983" w:rsidRPr="00376D42" w:rsidRDefault="00BC5983" w:rsidP="004C1242">
            <w:pPr>
              <w:jc w:val="both"/>
              <w:rPr>
                <w:rFonts w:ascii="Arial" w:hAnsi="Arial" w:cs="Arial"/>
                <w:i/>
                <w:iCs/>
              </w:rPr>
            </w:pPr>
            <w:r w:rsidRPr="00376D42">
              <w:rPr>
                <w:rFonts w:ascii="Arial" w:hAnsi="Arial" w:cs="Arial"/>
                <w:i/>
                <w:iCs/>
              </w:rPr>
              <w:t>Terraces, balconies and courtyard apartments should have direct street entry, where appropriate.</w:t>
            </w:r>
          </w:p>
          <w:p w14:paraId="3C20C3D3" w14:textId="77777777" w:rsidR="00BC5983" w:rsidRPr="00376D42" w:rsidRDefault="00BC5983" w:rsidP="004C1242">
            <w:pPr>
              <w:jc w:val="both"/>
              <w:rPr>
                <w:rFonts w:ascii="Arial" w:hAnsi="Arial" w:cs="Arial"/>
                <w:b/>
                <w:bCs/>
                <w:i/>
                <w:iCs/>
                <w:color w:val="000000"/>
                <w:shd w:val="clear" w:color="auto" w:fill="FFFFFF"/>
              </w:rPr>
            </w:pPr>
          </w:p>
        </w:tc>
        <w:tc>
          <w:tcPr>
            <w:tcW w:w="4245" w:type="dxa"/>
            <w:tcBorders>
              <w:top w:val="single" w:sz="4" w:space="0" w:color="000000"/>
              <w:bottom w:val="single" w:sz="4" w:space="0" w:color="FFFFFF"/>
            </w:tcBorders>
          </w:tcPr>
          <w:p w14:paraId="5005406E" w14:textId="77777777" w:rsidR="00BC5983" w:rsidRPr="002B0871" w:rsidRDefault="00BC5983" w:rsidP="004C1242">
            <w:pPr>
              <w:jc w:val="both"/>
              <w:rPr>
                <w:rFonts w:ascii="Arial" w:hAnsi="Arial" w:cs="Arial"/>
              </w:rPr>
            </w:pPr>
          </w:p>
          <w:p w14:paraId="7AC08512" w14:textId="3C5D7BA8" w:rsidR="00BC5983" w:rsidRPr="002B0871" w:rsidRDefault="002B0871" w:rsidP="004C1242">
            <w:pPr>
              <w:jc w:val="both"/>
              <w:rPr>
                <w:rFonts w:ascii="Arial" w:hAnsi="Arial" w:cs="Arial"/>
              </w:rPr>
            </w:pPr>
            <w:r w:rsidRPr="002B0871">
              <w:rPr>
                <w:rFonts w:ascii="Arial" w:hAnsi="Arial" w:cs="Arial"/>
              </w:rPr>
              <w:t>All</w:t>
            </w:r>
            <w:r w:rsidR="00BC5983" w:rsidRPr="002B0871">
              <w:rPr>
                <w:rFonts w:ascii="Arial" w:hAnsi="Arial" w:cs="Arial"/>
              </w:rPr>
              <w:t xml:space="preserve"> ground floor units will have direct access to the street via private open space areas. </w:t>
            </w:r>
          </w:p>
          <w:p w14:paraId="7485A070" w14:textId="77777777" w:rsidR="00134F1A" w:rsidRPr="002B0871" w:rsidRDefault="00134F1A" w:rsidP="004C1242">
            <w:pPr>
              <w:jc w:val="both"/>
              <w:rPr>
                <w:rFonts w:ascii="Arial" w:hAnsi="Arial" w:cs="Arial"/>
              </w:rPr>
            </w:pPr>
          </w:p>
        </w:tc>
        <w:tc>
          <w:tcPr>
            <w:tcW w:w="1460" w:type="dxa"/>
            <w:gridSpan w:val="2"/>
            <w:tcBorders>
              <w:top w:val="single" w:sz="4" w:space="0" w:color="000000"/>
              <w:bottom w:val="single" w:sz="4" w:space="0" w:color="FFFFFF"/>
            </w:tcBorders>
          </w:tcPr>
          <w:p w14:paraId="75C09CDF" w14:textId="77777777" w:rsidR="00BC5983" w:rsidRDefault="00BC5983" w:rsidP="004C1242">
            <w:pPr>
              <w:jc w:val="both"/>
              <w:rPr>
                <w:rFonts w:ascii="Arial" w:hAnsi="Arial" w:cs="Arial"/>
              </w:rPr>
            </w:pPr>
          </w:p>
          <w:p w14:paraId="4568D8C8" w14:textId="2773F165" w:rsidR="00134F1A" w:rsidRPr="00376D42" w:rsidRDefault="00134F1A" w:rsidP="00134F1A">
            <w:pPr>
              <w:jc w:val="center"/>
              <w:rPr>
                <w:rFonts w:ascii="Arial" w:hAnsi="Arial" w:cs="Arial"/>
              </w:rPr>
            </w:pPr>
            <w:r>
              <w:rPr>
                <w:rFonts w:ascii="Arial" w:hAnsi="Arial" w:cs="Arial"/>
              </w:rPr>
              <w:t>Yes</w:t>
            </w:r>
          </w:p>
        </w:tc>
      </w:tr>
      <w:tr w:rsidR="004942E4" w:rsidRPr="00376D42" w14:paraId="0051A54F" w14:textId="77777777" w:rsidTr="00BE00B5">
        <w:trPr>
          <w:trHeight w:val="416"/>
        </w:trPr>
        <w:tc>
          <w:tcPr>
            <w:tcW w:w="3556" w:type="dxa"/>
            <w:tcBorders>
              <w:top w:val="single" w:sz="4" w:space="0" w:color="FFFFFF"/>
              <w:bottom w:val="single" w:sz="4" w:space="0" w:color="FFFFFF"/>
            </w:tcBorders>
          </w:tcPr>
          <w:p w14:paraId="621CCD65" w14:textId="77777777" w:rsidR="00BC5983" w:rsidRPr="00376D42" w:rsidRDefault="00BC5983" w:rsidP="004C1242">
            <w:pPr>
              <w:jc w:val="both"/>
              <w:rPr>
                <w:rFonts w:ascii="Arial" w:hAnsi="Arial" w:cs="Arial"/>
                <w:i/>
                <w:iCs/>
              </w:rPr>
            </w:pPr>
            <w:r w:rsidRPr="00376D42">
              <w:rPr>
                <w:rFonts w:ascii="Arial" w:hAnsi="Arial" w:cs="Arial"/>
                <w:i/>
                <w:iCs/>
              </w:rPr>
              <w:t xml:space="preserve">Changes in level between private terraces, front gardens and dwelling entries above the street level provide surveillance and improve visual privacy for ground level dwellings (see figure 3C.1). </w:t>
            </w:r>
          </w:p>
          <w:p w14:paraId="06008C76" w14:textId="77777777" w:rsidR="00BC5983" w:rsidRPr="00376D42" w:rsidRDefault="00BC5983" w:rsidP="004C1242">
            <w:pPr>
              <w:jc w:val="both"/>
              <w:rPr>
                <w:rFonts w:ascii="Arial" w:hAnsi="Arial" w:cs="Arial"/>
                <w:b/>
                <w:bCs/>
                <w:i/>
                <w:iCs/>
                <w:color w:val="000000"/>
                <w:shd w:val="clear" w:color="auto" w:fill="FFFFFF"/>
              </w:rPr>
            </w:pPr>
          </w:p>
        </w:tc>
        <w:tc>
          <w:tcPr>
            <w:tcW w:w="4245" w:type="dxa"/>
            <w:tcBorders>
              <w:top w:val="single" w:sz="4" w:space="0" w:color="FFFFFF"/>
              <w:bottom w:val="single" w:sz="4" w:space="0" w:color="FFFFFF"/>
            </w:tcBorders>
          </w:tcPr>
          <w:p w14:paraId="03BD8500" w14:textId="77777777" w:rsidR="00BC5983" w:rsidRDefault="00BC5983" w:rsidP="004C1242">
            <w:pPr>
              <w:jc w:val="both"/>
              <w:rPr>
                <w:rFonts w:ascii="Arial" w:hAnsi="Arial" w:cs="Arial"/>
              </w:rPr>
            </w:pPr>
            <w:r w:rsidRPr="00376D42">
              <w:rPr>
                <w:rFonts w:ascii="Arial" w:hAnsi="Arial" w:cs="Arial"/>
              </w:rPr>
              <w:t xml:space="preserve">Private open space areas for units on the ground floor, generally sit higher than the street, which allows for direct overlooking onto the public street whilst maintain maximum privacy. </w:t>
            </w:r>
          </w:p>
          <w:p w14:paraId="5E194C81" w14:textId="77777777" w:rsidR="00134F1A" w:rsidRPr="00376D42" w:rsidRDefault="00134F1A" w:rsidP="004C1242">
            <w:pPr>
              <w:jc w:val="both"/>
              <w:rPr>
                <w:rFonts w:ascii="Arial" w:hAnsi="Arial" w:cs="Arial"/>
              </w:rPr>
            </w:pPr>
          </w:p>
        </w:tc>
        <w:tc>
          <w:tcPr>
            <w:tcW w:w="1460" w:type="dxa"/>
            <w:gridSpan w:val="2"/>
            <w:tcBorders>
              <w:top w:val="single" w:sz="4" w:space="0" w:color="FFFFFF"/>
              <w:bottom w:val="single" w:sz="4" w:space="0" w:color="FFFFFF"/>
            </w:tcBorders>
          </w:tcPr>
          <w:p w14:paraId="0B98CF34" w14:textId="4A3FD4C3" w:rsidR="00BC5983" w:rsidRPr="00376D42" w:rsidRDefault="00134F1A" w:rsidP="00134F1A">
            <w:pPr>
              <w:jc w:val="center"/>
              <w:rPr>
                <w:rFonts w:ascii="Arial" w:hAnsi="Arial" w:cs="Arial"/>
              </w:rPr>
            </w:pPr>
            <w:r>
              <w:rPr>
                <w:rFonts w:ascii="Arial" w:hAnsi="Arial" w:cs="Arial"/>
              </w:rPr>
              <w:t>Yes</w:t>
            </w:r>
          </w:p>
        </w:tc>
      </w:tr>
      <w:tr w:rsidR="004942E4" w:rsidRPr="00376D42" w14:paraId="32EF087D" w14:textId="77777777" w:rsidTr="00BE00B5">
        <w:trPr>
          <w:trHeight w:val="416"/>
        </w:trPr>
        <w:tc>
          <w:tcPr>
            <w:tcW w:w="3556" w:type="dxa"/>
            <w:tcBorders>
              <w:top w:val="single" w:sz="4" w:space="0" w:color="FFFFFF"/>
              <w:bottom w:val="single" w:sz="4" w:space="0" w:color="FFFFFF"/>
            </w:tcBorders>
          </w:tcPr>
          <w:p w14:paraId="573F69A4" w14:textId="77777777" w:rsidR="00BC5983" w:rsidRPr="00376D42" w:rsidRDefault="00BC5983" w:rsidP="004C1242">
            <w:pPr>
              <w:jc w:val="both"/>
              <w:rPr>
                <w:rFonts w:ascii="Arial" w:hAnsi="Arial" w:cs="Arial"/>
                <w:i/>
                <w:iCs/>
              </w:rPr>
            </w:pPr>
            <w:r w:rsidRPr="00376D42">
              <w:rPr>
                <w:rFonts w:ascii="Arial" w:hAnsi="Arial" w:cs="Arial"/>
                <w:i/>
                <w:iCs/>
              </w:rPr>
              <w:t>Upper-level balconies and windows should overlook the public domain.</w:t>
            </w:r>
          </w:p>
          <w:p w14:paraId="36C49D49" w14:textId="77777777" w:rsidR="00BC5983" w:rsidRPr="00376D42" w:rsidRDefault="00BC5983" w:rsidP="004C1242">
            <w:pPr>
              <w:jc w:val="both"/>
              <w:rPr>
                <w:rFonts w:ascii="Arial" w:hAnsi="Arial" w:cs="Arial"/>
                <w:b/>
                <w:bCs/>
                <w:i/>
                <w:iCs/>
                <w:color w:val="000000"/>
                <w:shd w:val="clear" w:color="auto" w:fill="FFFFFF"/>
              </w:rPr>
            </w:pPr>
          </w:p>
        </w:tc>
        <w:tc>
          <w:tcPr>
            <w:tcW w:w="4245" w:type="dxa"/>
            <w:tcBorders>
              <w:top w:val="single" w:sz="4" w:space="0" w:color="FFFFFF"/>
              <w:bottom w:val="single" w:sz="4" w:space="0" w:color="FFFFFF"/>
            </w:tcBorders>
          </w:tcPr>
          <w:p w14:paraId="2FD2C02E" w14:textId="230F7408" w:rsidR="00BC5983" w:rsidRPr="00376D42" w:rsidRDefault="00D45FBF" w:rsidP="004C1242">
            <w:pPr>
              <w:jc w:val="both"/>
              <w:rPr>
                <w:rFonts w:ascii="Arial" w:hAnsi="Arial" w:cs="Arial"/>
              </w:rPr>
            </w:pPr>
            <w:r>
              <w:rPr>
                <w:rFonts w:ascii="Arial" w:hAnsi="Arial" w:cs="Arial"/>
              </w:rPr>
              <w:t>All balconies will allow for direct overlooking</w:t>
            </w:r>
            <w:r w:rsidR="0022475D">
              <w:rPr>
                <w:rFonts w:ascii="Arial" w:hAnsi="Arial" w:cs="Arial"/>
              </w:rPr>
              <w:t xml:space="preserve"> to </w:t>
            </w:r>
            <w:r w:rsidR="00BC5983" w:rsidRPr="00376D42">
              <w:rPr>
                <w:rFonts w:ascii="Arial" w:hAnsi="Arial" w:cs="Arial"/>
              </w:rPr>
              <w:t xml:space="preserve">the street </w:t>
            </w:r>
            <w:r w:rsidR="0022475D">
              <w:rPr>
                <w:rFonts w:ascii="Arial" w:hAnsi="Arial" w:cs="Arial"/>
              </w:rPr>
              <w:t>and</w:t>
            </w:r>
            <w:r w:rsidR="00220D87">
              <w:rPr>
                <w:rFonts w:ascii="Arial" w:hAnsi="Arial" w:cs="Arial"/>
              </w:rPr>
              <w:t xml:space="preserve"> to</w:t>
            </w:r>
            <w:r w:rsidR="00BC5983" w:rsidRPr="00376D42">
              <w:rPr>
                <w:rFonts w:ascii="Arial" w:hAnsi="Arial" w:cs="Arial"/>
              </w:rPr>
              <w:t xml:space="preserve"> the communal open space area located within the centre of the development site. </w:t>
            </w:r>
            <w:r>
              <w:rPr>
                <w:rFonts w:ascii="Arial" w:hAnsi="Arial" w:cs="Arial"/>
              </w:rPr>
              <w:t>B</w:t>
            </w:r>
            <w:r w:rsidR="00BC5983" w:rsidRPr="00376D42">
              <w:rPr>
                <w:rFonts w:ascii="Arial" w:hAnsi="Arial" w:cs="Arial"/>
              </w:rPr>
              <w:t xml:space="preserve">alconies that directly overlook other private open space areas are </w:t>
            </w:r>
            <w:r w:rsidR="0022475D">
              <w:rPr>
                <w:rFonts w:ascii="Arial" w:hAnsi="Arial" w:cs="Arial"/>
              </w:rPr>
              <w:t>sufficiently setback</w:t>
            </w:r>
            <w:r w:rsidR="00BC5983" w:rsidRPr="00376D42">
              <w:rPr>
                <w:rFonts w:ascii="Arial" w:hAnsi="Arial" w:cs="Arial"/>
              </w:rPr>
              <w:t xml:space="preserve"> (minimum 13.5m) to ensure privacy of future residents is maintained. Where </w:t>
            </w:r>
            <w:r w:rsidR="00220D87">
              <w:rPr>
                <w:rFonts w:ascii="Arial" w:hAnsi="Arial" w:cs="Arial"/>
              </w:rPr>
              <w:t>required</w:t>
            </w:r>
            <w:r w:rsidR="00BC5983" w:rsidRPr="00376D42">
              <w:rPr>
                <w:rFonts w:ascii="Arial" w:hAnsi="Arial" w:cs="Arial"/>
              </w:rPr>
              <w:t>, privacy louvers have been incorporated outside lobby areas and habitable rooms with views directly into private open space areas</w:t>
            </w:r>
            <w:r w:rsidR="0022475D">
              <w:rPr>
                <w:rFonts w:ascii="Arial" w:hAnsi="Arial" w:cs="Arial"/>
              </w:rPr>
              <w:t xml:space="preserve"> to maximise privacy. </w:t>
            </w:r>
          </w:p>
          <w:p w14:paraId="43236334"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3FA18819"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6FB5AEE4" w14:textId="77777777" w:rsidTr="00BE00B5">
        <w:trPr>
          <w:trHeight w:val="416"/>
        </w:trPr>
        <w:tc>
          <w:tcPr>
            <w:tcW w:w="3556" w:type="dxa"/>
            <w:tcBorders>
              <w:top w:val="single" w:sz="4" w:space="0" w:color="FFFFFF"/>
              <w:bottom w:val="single" w:sz="4" w:space="0" w:color="FFFFFF"/>
            </w:tcBorders>
          </w:tcPr>
          <w:p w14:paraId="17258259" w14:textId="77777777" w:rsidR="00BC5983" w:rsidRPr="00376D42" w:rsidRDefault="00BC5983" w:rsidP="004C1242">
            <w:pPr>
              <w:jc w:val="both"/>
              <w:rPr>
                <w:rFonts w:ascii="Arial" w:hAnsi="Arial" w:cs="Arial"/>
                <w:i/>
                <w:iCs/>
              </w:rPr>
            </w:pPr>
            <w:r w:rsidRPr="00376D42">
              <w:rPr>
                <w:rFonts w:ascii="Arial" w:hAnsi="Arial" w:cs="Arial"/>
                <w:i/>
                <w:iCs/>
              </w:rPr>
              <w:t xml:space="preserve">Front fences and walls along street frontages should use visually permeable materials and treatments. The height of solid fences or walls should be limited to 1m. </w:t>
            </w:r>
          </w:p>
          <w:p w14:paraId="15064921" w14:textId="77777777" w:rsidR="00BC5983" w:rsidRPr="00376D42" w:rsidRDefault="00BC5983" w:rsidP="004C1242">
            <w:pPr>
              <w:jc w:val="both"/>
              <w:rPr>
                <w:rFonts w:ascii="Arial" w:hAnsi="Arial" w:cs="Arial"/>
                <w:b/>
                <w:bCs/>
                <w:i/>
                <w:iCs/>
                <w:color w:val="000000"/>
                <w:shd w:val="clear" w:color="auto" w:fill="FFFFFF"/>
              </w:rPr>
            </w:pPr>
          </w:p>
        </w:tc>
        <w:tc>
          <w:tcPr>
            <w:tcW w:w="4245" w:type="dxa"/>
            <w:tcBorders>
              <w:top w:val="single" w:sz="4" w:space="0" w:color="FFFFFF"/>
              <w:bottom w:val="single" w:sz="4" w:space="0" w:color="FFFFFF"/>
            </w:tcBorders>
          </w:tcPr>
          <w:p w14:paraId="2D3044B1" w14:textId="51E79AAB" w:rsidR="00BC5983" w:rsidRDefault="00BC5983" w:rsidP="004C1242">
            <w:pPr>
              <w:jc w:val="both"/>
              <w:rPr>
                <w:rFonts w:ascii="Arial" w:hAnsi="Arial" w:cs="Arial"/>
              </w:rPr>
            </w:pPr>
            <w:r w:rsidRPr="00376D42">
              <w:rPr>
                <w:rFonts w:ascii="Arial" w:hAnsi="Arial" w:cs="Arial"/>
              </w:rPr>
              <w:t>Metal balustrade fencing is sought, permitting for direct overlooking onto the public domain</w:t>
            </w:r>
            <w:r w:rsidR="00CB2570">
              <w:rPr>
                <w:rFonts w:ascii="Arial" w:hAnsi="Arial" w:cs="Arial"/>
              </w:rPr>
              <w:t xml:space="preserve"> area (on the ground floor)</w:t>
            </w:r>
            <w:r w:rsidRPr="00376D42">
              <w:rPr>
                <w:rFonts w:ascii="Arial" w:hAnsi="Arial" w:cs="Arial"/>
              </w:rPr>
              <w:t xml:space="preserve"> via proposed units that front the public street. No solid fencing is sought within the development site.</w:t>
            </w:r>
          </w:p>
          <w:p w14:paraId="2FC7FBA4"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260D850B"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10591E8C" w14:textId="77777777" w:rsidTr="00BE00B5">
        <w:trPr>
          <w:trHeight w:val="416"/>
        </w:trPr>
        <w:tc>
          <w:tcPr>
            <w:tcW w:w="3556" w:type="dxa"/>
            <w:tcBorders>
              <w:top w:val="single" w:sz="4" w:space="0" w:color="FFFFFF"/>
              <w:bottom w:val="single" w:sz="4" w:space="0" w:color="FFFFFF"/>
            </w:tcBorders>
          </w:tcPr>
          <w:p w14:paraId="28034E00" w14:textId="77777777" w:rsidR="00BC5983" w:rsidRPr="00376D42" w:rsidRDefault="00BC5983" w:rsidP="004C1242">
            <w:pPr>
              <w:jc w:val="both"/>
              <w:rPr>
                <w:rFonts w:ascii="Arial" w:hAnsi="Arial" w:cs="Arial"/>
                <w:i/>
                <w:iCs/>
              </w:rPr>
            </w:pPr>
            <w:r w:rsidRPr="00376D42">
              <w:rPr>
                <w:rFonts w:ascii="Arial" w:hAnsi="Arial" w:cs="Arial"/>
                <w:i/>
                <w:iCs/>
              </w:rPr>
              <w:lastRenderedPageBreak/>
              <w:t xml:space="preserve">Length of solid walls should be limited along street frontages. </w:t>
            </w:r>
          </w:p>
          <w:p w14:paraId="21D42281" w14:textId="77777777" w:rsidR="00BC5983" w:rsidRPr="00376D42" w:rsidRDefault="00BC5983" w:rsidP="004C1242">
            <w:pPr>
              <w:jc w:val="both"/>
              <w:rPr>
                <w:rFonts w:ascii="Arial" w:hAnsi="Arial" w:cs="Arial"/>
                <w:b/>
                <w:bCs/>
                <w:i/>
                <w:iCs/>
                <w:color w:val="000000"/>
                <w:shd w:val="clear" w:color="auto" w:fill="FFFFFF"/>
              </w:rPr>
            </w:pPr>
          </w:p>
        </w:tc>
        <w:tc>
          <w:tcPr>
            <w:tcW w:w="4245" w:type="dxa"/>
            <w:tcBorders>
              <w:top w:val="single" w:sz="4" w:space="0" w:color="FFFFFF"/>
              <w:bottom w:val="single" w:sz="4" w:space="0" w:color="FFFFFF"/>
            </w:tcBorders>
          </w:tcPr>
          <w:p w14:paraId="623C73CC" w14:textId="5BDFF59B" w:rsidR="00BC5983" w:rsidRPr="00376D42" w:rsidRDefault="00BC5983" w:rsidP="004C1242">
            <w:pPr>
              <w:jc w:val="both"/>
              <w:rPr>
                <w:rFonts w:ascii="Arial" w:hAnsi="Arial" w:cs="Arial"/>
              </w:rPr>
            </w:pPr>
            <w:r w:rsidRPr="00376D42">
              <w:rPr>
                <w:rFonts w:ascii="Arial" w:hAnsi="Arial" w:cs="Arial"/>
              </w:rPr>
              <w:t>Sufficient articulation with varying colours and materials are proposed on all f</w:t>
            </w:r>
            <w:r w:rsidR="00220D87">
              <w:rPr>
                <w:rFonts w:ascii="Arial" w:hAnsi="Arial" w:cs="Arial"/>
              </w:rPr>
              <w:t>acades</w:t>
            </w:r>
            <w:r w:rsidRPr="00376D42">
              <w:rPr>
                <w:rFonts w:ascii="Arial" w:hAnsi="Arial" w:cs="Arial"/>
              </w:rPr>
              <w:t xml:space="preserve">, minimising </w:t>
            </w:r>
            <w:r w:rsidR="00CB2570">
              <w:rPr>
                <w:rFonts w:ascii="Arial" w:hAnsi="Arial" w:cs="Arial"/>
              </w:rPr>
              <w:t>potential</w:t>
            </w:r>
            <w:r w:rsidRPr="00376D42">
              <w:rPr>
                <w:rFonts w:ascii="Arial" w:hAnsi="Arial" w:cs="Arial"/>
              </w:rPr>
              <w:t xml:space="preserve"> blank solid walls. </w:t>
            </w:r>
          </w:p>
          <w:p w14:paraId="44333725"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7BD75EB4"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33B4C8E0" w14:textId="77777777" w:rsidTr="00BE00B5">
        <w:trPr>
          <w:trHeight w:val="416"/>
        </w:trPr>
        <w:tc>
          <w:tcPr>
            <w:tcW w:w="3556" w:type="dxa"/>
            <w:tcBorders>
              <w:top w:val="single" w:sz="4" w:space="0" w:color="FFFFFF"/>
              <w:bottom w:val="single" w:sz="4" w:space="0" w:color="FFFFFF"/>
            </w:tcBorders>
          </w:tcPr>
          <w:p w14:paraId="45F59DC7" w14:textId="77777777" w:rsidR="00BC5983" w:rsidRPr="00376D42" w:rsidRDefault="00BC5983" w:rsidP="004C1242">
            <w:pPr>
              <w:jc w:val="both"/>
              <w:rPr>
                <w:rFonts w:ascii="Arial" w:hAnsi="Arial" w:cs="Arial"/>
                <w:i/>
                <w:iCs/>
              </w:rPr>
            </w:pPr>
            <w:r w:rsidRPr="00376D42">
              <w:rPr>
                <w:rFonts w:ascii="Arial" w:hAnsi="Arial" w:cs="Arial"/>
                <w:i/>
                <w:iCs/>
              </w:rPr>
              <w:t>Opportunities should be provided for casual interaction between residents and the public domain. Design solutions may include seating at building entries, near letter boxes and in private courtyards adjacent to streets.</w:t>
            </w:r>
          </w:p>
          <w:p w14:paraId="7AB2A89E"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32FBA09F" w14:textId="175BEAFA" w:rsidR="00BC5983" w:rsidRPr="00376D42" w:rsidRDefault="00CB2570" w:rsidP="004C1242">
            <w:pPr>
              <w:jc w:val="both"/>
              <w:rPr>
                <w:rFonts w:ascii="Arial" w:hAnsi="Arial" w:cs="Arial"/>
              </w:rPr>
            </w:pPr>
            <w:r w:rsidRPr="006932FB">
              <w:rPr>
                <w:rFonts w:ascii="Arial" w:hAnsi="Arial" w:cs="Arial"/>
              </w:rPr>
              <w:t>A</w:t>
            </w:r>
            <w:r w:rsidR="00BC5983" w:rsidRPr="006932FB">
              <w:rPr>
                <w:rFonts w:ascii="Arial" w:hAnsi="Arial" w:cs="Arial"/>
              </w:rPr>
              <w:t xml:space="preserve">n east west pedestrian </w:t>
            </w:r>
            <w:r w:rsidRPr="006932FB">
              <w:rPr>
                <w:rFonts w:ascii="Arial" w:hAnsi="Arial" w:cs="Arial"/>
              </w:rPr>
              <w:t>link</w:t>
            </w:r>
            <w:r w:rsidR="00BC5983" w:rsidRPr="006932FB">
              <w:rPr>
                <w:rFonts w:ascii="Arial" w:hAnsi="Arial" w:cs="Arial"/>
              </w:rPr>
              <w:t xml:space="preserve">, connecting </w:t>
            </w:r>
            <w:r w:rsidR="00106DB9">
              <w:rPr>
                <w:rFonts w:ascii="Arial" w:hAnsi="Arial" w:cs="Arial"/>
              </w:rPr>
              <w:t xml:space="preserve">the </w:t>
            </w:r>
            <w:r w:rsidR="006932FB">
              <w:rPr>
                <w:rFonts w:ascii="Arial" w:hAnsi="Arial" w:cs="Arial"/>
              </w:rPr>
              <w:t xml:space="preserve">communal </w:t>
            </w:r>
            <w:r w:rsidR="00BC5983" w:rsidRPr="006932FB">
              <w:rPr>
                <w:rFonts w:ascii="Arial" w:hAnsi="Arial" w:cs="Arial"/>
              </w:rPr>
              <w:t>open space area</w:t>
            </w:r>
            <w:r w:rsidR="006932FB">
              <w:rPr>
                <w:rFonts w:ascii="Arial" w:hAnsi="Arial" w:cs="Arial"/>
              </w:rPr>
              <w:t xml:space="preserve"> within the development site</w:t>
            </w:r>
            <w:r w:rsidR="00106DB9">
              <w:rPr>
                <w:rFonts w:ascii="Arial" w:hAnsi="Arial" w:cs="Arial"/>
              </w:rPr>
              <w:t xml:space="preserve"> with the public domain</w:t>
            </w:r>
            <w:r w:rsidR="00BC5983" w:rsidRPr="006932FB">
              <w:rPr>
                <w:rFonts w:ascii="Arial" w:hAnsi="Arial" w:cs="Arial"/>
              </w:rPr>
              <w:t xml:space="preserve"> is sought</w:t>
            </w:r>
            <w:r w:rsidR="00BC5983" w:rsidRPr="00376D42">
              <w:rPr>
                <w:rFonts w:ascii="Arial" w:hAnsi="Arial" w:cs="Arial"/>
              </w:rPr>
              <w:t>.  This will consist of various seating areas opportunities that are well shaded and connect to key adjoining areas including the</w:t>
            </w:r>
            <w:r w:rsidR="00106DB9">
              <w:rPr>
                <w:rFonts w:ascii="Arial" w:hAnsi="Arial" w:cs="Arial"/>
              </w:rPr>
              <w:t xml:space="preserve"> future train</w:t>
            </w:r>
            <w:r w:rsidR="00BC5983" w:rsidRPr="00376D42">
              <w:rPr>
                <w:rFonts w:ascii="Arial" w:hAnsi="Arial" w:cs="Arial"/>
              </w:rPr>
              <w:t xml:space="preserve"> station, Oran Park Podium, Oran Park Leisure Centre and Oran Park Library. Further, </w:t>
            </w:r>
            <w:r w:rsidR="00106DB9">
              <w:rPr>
                <w:rFonts w:ascii="Arial" w:hAnsi="Arial" w:cs="Arial"/>
              </w:rPr>
              <w:t>having balconies as private open space areas</w:t>
            </w:r>
            <w:r w:rsidR="00BC5983" w:rsidRPr="00376D42">
              <w:rPr>
                <w:rFonts w:ascii="Arial" w:hAnsi="Arial" w:cs="Arial"/>
              </w:rPr>
              <w:t xml:space="preserve">, there </w:t>
            </w:r>
            <w:r w:rsidR="00220D87">
              <w:rPr>
                <w:rFonts w:ascii="Arial" w:hAnsi="Arial" w:cs="Arial"/>
              </w:rPr>
              <w:t>are</w:t>
            </w:r>
            <w:r w:rsidR="00BC5983" w:rsidRPr="00376D42">
              <w:rPr>
                <w:rFonts w:ascii="Arial" w:hAnsi="Arial" w:cs="Arial"/>
              </w:rPr>
              <w:t xml:space="preserve"> greater opportunities for casual interaction with the public domain. </w:t>
            </w:r>
          </w:p>
          <w:p w14:paraId="7A4DCAE6"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56DE347"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26665982" w14:textId="77777777" w:rsidTr="00BE00B5">
        <w:trPr>
          <w:trHeight w:val="416"/>
        </w:trPr>
        <w:tc>
          <w:tcPr>
            <w:tcW w:w="3556" w:type="dxa"/>
            <w:tcBorders>
              <w:top w:val="single" w:sz="4" w:space="0" w:color="FFFFFF"/>
              <w:bottom w:val="single" w:sz="4" w:space="0" w:color="FFFFFF"/>
            </w:tcBorders>
          </w:tcPr>
          <w:p w14:paraId="398B080D" w14:textId="77777777" w:rsidR="00BC5983" w:rsidRPr="00376D42" w:rsidRDefault="00BC5983" w:rsidP="004C1242">
            <w:pPr>
              <w:jc w:val="both"/>
              <w:rPr>
                <w:rFonts w:ascii="Arial" w:hAnsi="Arial" w:cs="Arial"/>
                <w:i/>
                <w:iCs/>
              </w:rPr>
            </w:pPr>
            <w:r w:rsidRPr="00376D42">
              <w:rPr>
                <w:rFonts w:ascii="Arial" w:hAnsi="Arial" w:cs="Arial"/>
                <w:i/>
                <w:iCs/>
              </w:rPr>
              <w:t xml:space="preserve">In developments with multiple buildings and/or entries, pedestrian entries and spaces associated with individual buildings/entries should be differentiated to improve legibility for residents, using a number of the following design solutions: </w:t>
            </w:r>
          </w:p>
          <w:p w14:paraId="25C0A9EC" w14:textId="77777777" w:rsidR="00BC5983" w:rsidRPr="00376D42" w:rsidRDefault="00BC5983" w:rsidP="004C1242">
            <w:pPr>
              <w:pStyle w:val="ListParagraph"/>
              <w:numPr>
                <w:ilvl w:val="0"/>
                <w:numId w:val="5"/>
              </w:numPr>
              <w:ind w:left="313" w:hanging="284"/>
              <w:jc w:val="both"/>
              <w:rPr>
                <w:rFonts w:ascii="Arial" w:hAnsi="Arial" w:cs="Arial"/>
                <w:i/>
                <w:iCs/>
              </w:rPr>
            </w:pPr>
            <w:r w:rsidRPr="00376D42">
              <w:rPr>
                <w:rFonts w:ascii="Arial" w:hAnsi="Arial" w:cs="Arial"/>
                <w:i/>
                <w:iCs/>
              </w:rPr>
              <w:t xml:space="preserve">architectural detailing </w:t>
            </w:r>
          </w:p>
          <w:p w14:paraId="6B439C59" w14:textId="77777777" w:rsidR="00BC5983" w:rsidRPr="00376D42" w:rsidRDefault="00BC5983" w:rsidP="004C1242">
            <w:pPr>
              <w:pStyle w:val="ListParagraph"/>
              <w:numPr>
                <w:ilvl w:val="0"/>
                <w:numId w:val="5"/>
              </w:numPr>
              <w:ind w:left="313" w:hanging="284"/>
              <w:jc w:val="both"/>
              <w:rPr>
                <w:rFonts w:ascii="Arial" w:hAnsi="Arial" w:cs="Arial"/>
                <w:i/>
                <w:iCs/>
              </w:rPr>
            </w:pPr>
            <w:r w:rsidRPr="00376D42">
              <w:rPr>
                <w:rFonts w:ascii="Arial" w:hAnsi="Arial" w:cs="Arial"/>
                <w:i/>
                <w:iCs/>
              </w:rPr>
              <w:t xml:space="preserve">changes in materials </w:t>
            </w:r>
          </w:p>
          <w:p w14:paraId="1BD1E577" w14:textId="77777777" w:rsidR="00BC5983" w:rsidRPr="00376D42" w:rsidRDefault="00BC5983" w:rsidP="004C1242">
            <w:pPr>
              <w:pStyle w:val="ListParagraph"/>
              <w:numPr>
                <w:ilvl w:val="0"/>
                <w:numId w:val="5"/>
              </w:numPr>
              <w:ind w:left="313" w:hanging="284"/>
              <w:jc w:val="both"/>
              <w:rPr>
                <w:rFonts w:ascii="Arial" w:hAnsi="Arial" w:cs="Arial"/>
                <w:i/>
                <w:iCs/>
              </w:rPr>
            </w:pPr>
            <w:r w:rsidRPr="00376D42">
              <w:rPr>
                <w:rFonts w:ascii="Arial" w:hAnsi="Arial" w:cs="Arial"/>
                <w:i/>
                <w:iCs/>
              </w:rPr>
              <w:t xml:space="preserve">plant species </w:t>
            </w:r>
          </w:p>
          <w:p w14:paraId="5E5CC5B1" w14:textId="77777777" w:rsidR="00BC5983" w:rsidRPr="00376D42" w:rsidRDefault="00BC5983" w:rsidP="004C1242">
            <w:pPr>
              <w:pStyle w:val="ListParagraph"/>
              <w:numPr>
                <w:ilvl w:val="0"/>
                <w:numId w:val="5"/>
              </w:numPr>
              <w:ind w:left="313" w:hanging="284"/>
              <w:jc w:val="both"/>
              <w:rPr>
                <w:rFonts w:ascii="Arial" w:hAnsi="Arial" w:cs="Arial"/>
                <w:i/>
                <w:iCs/>
              </w:rPr>
            </w:pPr>
            <w:r w:rsidRPr="00376D42">
              <w:rPr>
                <w:rFonts w:ascii="Arial" w:hAnsi="Arial" w:cs="Arial"/>
                <w:i/>
                <w:iCs/>
              </w:rPr>
              <w:t>colours</w:t>
            </w:r>
          </w:p>
          <w:p w14:paraId="281911BC" w14:textId="77777777" w:rsidR="00BC5983" w:rsidRPr="00376D42" w:rsidRDefault="00BC5983" w:rsidP="004C1242">
            <w:pPr>
              <w:pStyle w:val="ListParagraph"/>
              <w:ind w:left="313"/>
              <w:jc w:val="both"/>
              <w:rPr>
                <w:rFonts w:ascii="Arial" w:hAnsi="Arial" w:cs="Arial"/>
                <w:i/>
                <w:iCs/>
              </w:rPr>
            </w:pPr>
          </w:p>
        </w:tc>
        <w:tc>
          <w:tcPr>
            <w:tcW w:w="4245" w:type="dxa"/>
            <w:tcBorders>
              <w:top w:val="single" w:sz="4" w:space="0" w:color="FFFFFF"/>
              <w:bottom w:val="single" w:sz="4" w:space="0" w:color="FFFFFF"/>
            </w:tcBorders>
          </w:tcPr>
          <w:p w14:paraId="28BAAF8D" w14:textId="77777777" w:rsidR="00BC5983" w:rsidRDefault="00BC5983" w:rsidP="004C1242">
            <w:pPr>
              <w:jc w:val="both"/>
              <w:rPr>
                <w:rFonts w:ascii="Arial" w:hAnsi="Arial" w:cs="Arial"/>
              </w:rPr>
            </w:pPr>
            <w:r w:rsidRPr="00376D42">
              <w:rPr>
                <w:rFonts w:ascii="Arial" w:hAnsi="Arial" w:cs="Arial"/>
              </w:rPr>
              <w:t>One vehicular entrance is proposed on the southern en</w:t>
            </w:r>
            <w:r w:rsidR="00106DB9">
              <w:rPr>
                <w:rFonts w:ascii="Arial" w:hAnsi="Arial" w:cs="Arial"/>
              </w:rPr>
              <w:t>d</w:t>
            </w:r>
            <w:r w:rsidRPr="00376D42">
              <w:rPr>
                <w:rFonts w:ascii="Arial" w:hAnsi="Arial" w:cs="Arial"/>
              </w:rPr>
              <w:t xml:space="preserve"> via Dairy Street. Two main pedestrian entrances via the northern (South Circuit), western (Civic Way) and southern (Holstein Street) are </w:t>
            </w:r>
            <w:r w:rsidR="00106DB9">
              <w:rPr>
                <w:rFonts w:ascii="Arial" w:hAnsi="Arial" w:cs="Arial"/>
              </w:rPr>
              <w:t xml:space="preserve">also </w:t>
            </w:r>
            <w:r w:rsidRPr="00376D42">
              <w:rPr>
                <w:rFonts w:ascii="Arial" w:hAnsi="Arial" w:cs="Arial"/>
              </w:rPr>
              <w:t xml:space="preserve">sought. These areas are differentiated through the chosen landscaping species including the provision of street planting (tree type and siting), paved areas and architectural design on each elevation. </w:t>
            </w:r>
          </w:p>
          <w:p w14:paraId="64CA2B7E" w14:textId="736D3422" w:rsidR="00106DB9" w:rsidRPr="00376D42" w:rsidRDefault="00106DB9" w:rsidP="004C1242">
            <w:pPr>
              <w:jc w:val="both"/>
              <w:rPr>
                <w:rFonts w:ascii="Arial" w:hAnsi="Arial" w:cs="Arial"/>
              </w:rPr>
            </w:pPr>
          </w:p>
        </w:tc>
        <w:tc>
          <w:tcPr>
            <w:tcW w:w="1460" w:type="dxa"/>
            <w:gridSpan w:val="2"/>
            <w:tcBorders>
              <w:top w:val="single" w:sz="4" w:space="0" w:color="FFFFFF"/>
              <w:bottom w:val="single" w:sz="4" w:space="0" w:color="FFFFFF"/>
            </w:tcBorders>
          </w:tcPr>
          <w:p w14:paraId="3AF36494"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488F4632" w14:textId="77777777" w:rsidTr="00BE00B5">
        <w:trPr>
          <w:trHeight w:val="1259"/>
        </w:trPr>
        <w:tc>
          <w:tcPr>
            <w:tcW w:w="3556" w:type="dxa"/>
            <w:tcBorders>
              <w:top w:val="single" w:sz="4" w:space="0" w:color="FFFFFF"/>
              <w:bottom w:val="single" w:sz="4" w:space="0" w:color="FFFFFF"/>
            </w:tcBorders>
          </w:tcPr>
          <w:p w14:paraId="3F849E9A" w14:textId="77777777" w:rsidR="00BC5983" w:rsidRPr="00376D42" w:rsidRDefault="00BC5983" w:rsidP="004C1242">
            <w:pPr>
              <w:jc w:val="both"/>
              <w:rPr>
                <w:rFonts w:ascii="Arial" w:hAnsi="Arial" w:cs="Arial"/>
                <w:i/>
                <w:iCs/>
              </w:rPr>
            </w:pPr>
            <w:r w:rsidRPr="00376D42">
              <w:rPr>
                <w:rFonts w:ascii="Arial" w:hAnsi="Arial" w:cs="Arial"/>
                <w:i/>
                <w:iCs/>
              </w:rPr>
              <w:t xml:space="preserve">Opportunities for people to be concealed should be minimised. </w:t>
            </w:r>
          </w:p>
        </w:tc>
        <w:tc>
          <w:tcPr>
            <w:tcW w:w="4245" w:type="dxa"/>
            <w:tcBorders>
              <w:top w:val="single" w:sz="4" w:space="0" w:color="FFFFFF"/>
              <w:bottom w:val="single" w:sz="4" w:space="0" w:color="FFFFFF"/>
            </w:tcBorders>
          </w:tcPr>
          <w:p w14:paraId="762657F2" w14:textId="6B818957" w:rsidR="00BC5983" w:rsidRPr="00376D42" w:rsidRDefault="00BC5983" w:rsidP="004C1242">
            <w:pPr>
              <w:jc w:val="both"/>
              <w:rPr>
                <w:rFonts w:ascii="Arial" w:hAnsi="Arial" w:cs="Arial"/>
              </w:rPr>
            </w:pPr>
            <w:r w:rsidRPr="00376D42">
              <w:rPr>
                <w:rFonts w:ascii="Arial" w:hAnsi="Arial" w:cs="Arial"/>
              </w:rPr>
              <w:t xml:space="preserve">The boundary of the development consists of open style fencing and landscaping which ensures privacy of residents will be maintained. </w:t>
            </w:r>
            <w:r w:rsidR="00106DB9">
              <w:rPr>
                <w:rFonts w:ascii="Arial" w:hAnsi="Arial" w:cs="Arial"/>
              </w:rPr>
              <w:t xml:space="preserve">As noted above, no </w:t>
            </w:r>
            <w:r w:rsidR="005946BB">
              <w:rPr>
                <w:rFonts w:ascii="Arial" w:hAnsi="Arial" w:cs="Arial"/>
              </w:rPr>
              <w:t xml:space="preserve">blank walls are proposed. Overall, the potential for concealment will be minimised through the chosen design of the development. </w:t>
            </w:r>
          </w:p>
        </w:tc>
        <w:tc>
          <w:tcPr>
            <w:tcW w:w="1460" w:type="dxa"/>
            <w:gridSpan w:val="2"/>
            <w:tcBorders>
              <w:top w:val="single" w:sz="4" w:space="0" w:color="FFFFFF"/>
              <w:bottom w:val="single" w:sz="4" w:space="0" w:color="FFFFFF"/>
            </w:tcBorders>
          </w:tcPr>
          <w:p w14:paraId="3808E6E9" w14:textId="7F80DD50" w:rsidR="00BC5983" w:rsidRPr="00376D42" w:rsidRDefault="005946BB" w:rsidP="004C1242">
            <w:pPr>
              <w:jc w:val="center"/>
              <w:rPr>
                <w:rFonts w:ascii="Arial" w:hAnsi="Arial" w:cs="Arial"/>
              </w:rPr>
            </w:pPr>
            <w:r>
              <w:rPr>
                <w:rFonts w:ascii="Arial" w:hAnsi="Arial" w:cs="Arial"/>
              </w:rPr>
              <w:t xml:space="preserve">Yes </w:t>
            </w:r>
          </w:p>
        </w:tc>
      </w:tr>
      <w:tr w:rsidR="004942E4" w:rsidRPr="00376D42" w14:paraId="6FEEC137" w14:textId="77777777" w:rsidTr="00BE00B5">
        <w:trPr>
          <w:trHeight w:val="416"/>
        </w:trPr>
        <w:tc>
          <w:tcPr>
            <w:tcW w:w="3556" w:type="dxa"/>
            <w:tcBorders>
              <w:top w:val="single" w:sz="4" w:space="0" w:color="FFFFFF"/>
              <w:bottom w:val="single" w:sz="4" w:space="0" w:color="FFFFFF"/>
            </w:tcBorders>
          </w:tcPr>
          <w:p w14:paraId="3B84C5EE" w14:textId="77777777" w:rsidR="00BC5983" w:rsidRPr="005351E0" w:rsidRDefault="00BC5983" w:rsidP="004C1242">
            <w:pPr>
              <w:jc w:val="both"/>
              <w:rPr>
                <w:rFonts w:ascii="Arial" w:hAnsi="Arial" w:cs="Arial"/>
                <w:b/>
                <w:bCs/>
                <w:i/>
                <w:iCs/>
              </w:rPr>
            </w:pPr>
            <w:r w:rsidRPr="005351E0">
              <w:rPr>
                <w:rFonts w:ascii="Arial" w:hAnsi="Arial" w:cs="Arial"/>
                <w:b/>
                <w:bCs/>
                <w:i/>
                <w:iCs/>
              </w:rPr>
              <w:t>Objective 3C-2</w:t>
            </w:r>
          </w:p>
          <w:p w14:paraId="6FAA0629" w14:textId="77777777" w:rsidR="00BC5983" w:rsidRPr="00376D42" w:rsidRDefault="00BC5983" w:rsidP="004C1242">
            <w:pPr>
              <w:jc w:val="both"/>
              <w:rPr>
                <w:rFonts w:ascii="Arial" w:hAnsi="Arial" w:cs="Arial"/>
                <w:i/>
                <w:iCs/>
              </w:rPr>
            </w:pPr>
            <w:r w:rsidRPr="00376D42">
              <w:rPr>
                <w:rFonts w:ascii="Arial" w:hAnsi="Arial" w:cs="Arial"/>
                <w:i/>
                <w:iCs/>
              </w:rPr>
              <w:t>Planting softens the edges of any raised terraces to the street, for example above sub-basement car parking.</w:t>
            </w:r>
          </w:p>
          <w:p w14:paraId="68BB56C4"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5FC916A" w14:textId="77777777" w:rsidR="00BC5983" w:rsidRDefault="00BC5983" w:rsidP="004C1242">
            <w:pPr>
              <w:jc w:val="both"/>
              <w:rPr>
                <w:rFonts w:ascii="Arial" w:hAnsi="Arial" w:cs="Arial"/>
              </w:rPr>
            </w:pPr>
          </w:p>
          <w:p w14:paraId="4828F590" w14:textId="1CCC4780" w:rsidR="00010AD5" w:rsidRDefault="00220D87" w:rsidP="004C1242">
            <w:pPr>
              <w:jc w:val="both"/>
              <w:rPr>
                <w:rFonts w:ascii="Arial" w:hAnsi="Arial" w:cs="Arial"/>
              </w:rPr>
            </w:pPr>
            <w:r>
              <w:rPr>
                <w:rFonts w:ascii="Arial" w:hAnsi="Arial" w:cs="Arial"/>
              </w:rPr>
              <w:t>S</w:t>
            </w:r>
            <w:r w:rsidR="00BC5983" w:rsidRPr="00376D42">
              <w:rPr>
                <w:rFonts w:ascii="Arial" w:hAnsi="Arial" w:cs="Arial"/>
              </w:rPr>
              <w:t>treet planting is sought a</w:t>
            </w:r>
            <w:r w:rsidR="00010AD5">
              <w:rPr>
                <w:rFonts w:ascii="Arial" w:hAnsi="Arial" w:cs="Arial"/>
              </w:rPr>
              <w:t>round</w:t>
            </w:r>
            <w:r w:rsidR="00BC5983" w:rsidRPr="00376D42">
              <w:rPr>
                <w:rFonts w:ascii="Arial" w:hAnsi="Arial" w:cs="Arial"/>
              </w:rPr>
              <w:t xml:space="preserve"> the boundaries of the site, to soften the density of the development via the public domain.</w:t>
            </w:r>
          </w:p>
          <w:p w14:paraId="75638524" w14:textId="35FD0EAE"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05F7BD2D" w14:textId="77777777" w:rsidR="00BC5983" w:rsidRDefault="00BC5983" w:rsidP="004C1242">
            <w:pPr>
              <w:jc w:val="center"/>
              <w:rPr>
                <w:rFonts w:ascii="Arial" w:hAnsi="Arial" w:cs="Arial"/>
              </w:rPr>
            </w:pPr>
          </w:p>
          <w:p w14:paraId="0C212E02"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5ABC4166" w14:textId="77777777" w:rsidTr="00BE00B5">
        <w:trPr>
          <w:trHeight w:val="416"/>
        </w:trPr>
        <w:tc>
          <w:tcPr>
            <w:tcW w:w="3556" w:type="dxa"/>
            <w:tcBorders>
              <w:top w:val="single" w:sz="4" w:space="0" w:color="FFFFFF"/>
              <w:bottom w:val="single" w:sz="4" w:space="0" w:color="FFFFFF"/>
            </w:tcBorders>
          </w:tcPr>
          <w:p w14:paraId="3577478D" w14:textId="77777777" w:rsidR="00BC5983" w:rsidRPr="00376D42" w:rsidRDefault="00BC5983" w:rsidP="004C1242">
            <w:pPr>
              <w:jc w:val="both"/>
              <w:rPr>
                <w:rFonts w:ascii="Arial" w:hAnsi="Arial" w:cs="Arial"/>
                <w:i/>
                <w:iCs/>
              </w:rPr>
            </w:pPr>
            <w:r w:rsidRPr="00376D42">
              <w:rPr>
                <w:rFonts w:ascii="Arial" w:hAnsi="Arial" w:cs="Arial"/>
                <w:i/>
                <w:iCs/>
              </w:rPr>
              <w:t>Mail boxes should be located in lobbies, perpendicular to the street alignment or integrated into front fences where individual street entries are provided.</w:t>
            </w:r>
          </w:p>
          <w:p w14:paraId="3C00CDB4"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5E0584C" w14:textId="1320A32E" w:rsidR="00BC5983" w:rsidRDefault="00BC5983" w:rsidP="004C1242">
            <w:pPr>
              <w:jc w:val="both"/>
              <w:rPr>
                <w:rFonts w:ascii="Arial" w:hAnsi="Arial" w:cs="Arial"/>
              </w:rPr>
            </w:pPr>
            <w:r w:rsidRPr="00376D42">
              <w:rPr>
                <w:rFonts w:ascii="Arial" w:hAnsi="Arial" w:cs="Arial"/>
              </w:rPr>
              <w:t xml:space="preserve">Four mailbox rooms are proposed </w:t>
            </w:r>
            <w:r w:rsidR="00010AD5">
              <w:rPr>
                <w:rFonts w:ascii="Arial" w:hAnsi="Arial" w:cs="Arial"/>
              </w:rPr>
              <w:t>within</w:t>
            </w:r>
            <w:r w:rsidRPr="00376D42">
              <w:rPr>
                <w:rFonts w:ascii="Arial" w:hAnsi="Arial" w:cs="Arial"/>
              </w:rPr>
              <w:t xml:space="preserve"> the development site. These rooms are directly accessible via a lobby area </w:t>
            </w:r>
            <w:r w:rsidR="00010AD5">
              <w:rPr>
                <w:rFonts w:ascii="Arial" w:hAnsi="Arial" w:cs="Arial"/>
              </w:rPr>
              <w:t>which directly connects to the street</w:t>
            </w:r>
            <w:r w:rsidRPr="00376D42">
              <w:rPr>
                <w:rFonts w:ascii="Arial" w:hAnsi="Arial" w:cs="Arial"/>
              </w:rPr>
              <w:t xml:space="preserve">.  </w:t>
            </w:r>
          </w:p>
          <w:p w14:paraId="0AA8104A"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6C858E98"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63C54D3C" w14:textId="77777777" w:rsidTr="00BE00B5">
        <w:trPr>
          <w:trHeight w:val="416"/>
        </w:trPr>
        <w:tc>
          <w:tcPr>
            <w:tcW w:w="3556" w:type="dxa"/>
            <w:tcBorders>
              <w:top w:val="single" w:sz="4" w:space="0" w:color="FFFFFF"/>
              <w:bottom w:val="single" w:sz="4" w:space="0" w:color="FFFFFF"/>
            </w:tcBorders>
          </w:tcPr>
          <w:p w14:paraId="0325BA5A" w14:textId="77777777" w:rsidR="00BC5983" w:rsidRPr="00376D42" w:rsidRDefault="00BC5983" w:rsidP="004C1242">
            <w:pPr>
              <w:jc w:val="both"/>
              <w:rPr>
                <w:rFonts w:ascii="Arial" w:hAnsi="Arial" w:cs="Arial"/>
                <w:i/>
                <w:iCs/>
              </w:rPr>
            </w:pPr>
            <w:r w:rsidRPr="00376D42">
              <w:rPr>
                <w:rFonts w:ascii="Arial" w:hAnsi="Arial" w:cs="Arial"/>
                <w:i/>
                <w:iCs/>
              </w:rPr>
              <w:t>The visual prominence of underground car park vents should be minimised and located at a low level where possible.</w:t>
            </w:r>
          </w:p>
          <w:p w14:paraId="596ACF6F"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1A4ACC4" w14:textId="77777777" w:rsidR="00BC5983" w:rsidRDefault="00BC5983" w:rsidP="004C1242">
            <w:pPr>
              <w:jc w:val="both"/>
              <w:rPr>
                <w:rFonts w:ascii="Arial" w:hAnsi="Arial" w:cs="Arial"/>
              </w:rPr>
            </w:pPr>
            <w:r w:rsidRPr="00376D42">
              <w:rPr>
                <w:rFonts w:ascii="Arial" w:hAnsi="Arial" w:cs="Arial"/>
              </w:rPr>
              <w:t xml:space="preserve">The proposed vehicular access point into the basement level is via Dairy Street which is the lowest point of the site.  </w:t>
            </w:r>
          </w:p>
          <w:p w14:paraId="5584CB12"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626F52B8"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3AD494D5" w14:textId="77777777" w:rsidTr="00BE00B5">
        <w:trPr>
          <w:trHeight w:val="416"/>
        </w:trPr>
        <w:tc>
          <w:tcPr>
            <w:tcW w:w="3556" w:type="dxa"/>
            <w:tcBorders>
              <w:top w:val="single" w:sz="4" w:space="0" w:color="FFFFFF"/>
              <w:bottom w:val="single" w:sz="4" w:space="0" w:color="FFFFFF"/>
            </w:tcBorders>
          </w:tcPr>
          <w:p w14:paraId="2330E252" w14:textId="77777777" w:rsidR="00BC5983" w:rsidRPr="00376D42" w:rsidRDefault="00BC5983" w:rsidP="004C1242">
            <w:pPr>
              <w:jc w:val="both"/>
              <w:rPr>
                <w:rFonts w:ascii="Arial" w:hAnsi="Arial" w:cs="Arial"/>
                <w:i/>
                <w:iCs/>
              </w:rPr>
            </w:pPr>
            <w:r w:rsidRPr="00376D42">
              <w:rPr>
                <w:rFonts w:ascii="Arial" w:hAnsi="Arial" w:cs="Arial"/>
                <w:i/>
                <w:iCs/>
              </w:rPr>
              <w:t>Substations, pump rooms, garbage storage areas and other service requirements should be located in basement car parks or out of view.</w:t>
            </w:r>
          </w:p>
          <w:p w14:paraId="2567305E"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hemeColor="background1"/>
            </w:tcBorders>
          </w:tcPr>
          <w:p w14:paraId="02B7520E" w14:textId="6F2DFFE8" w:rsidR="00BC5983" w:rsidRPr="00376D42" w:rsidRDefault="00BC5983" w:rsidP="004C1242">
            <w:pPr>
              <w:jc w:val="both"/>
              <w:rPr>
                <w:rFonts w:ascii="Arial" w:hAnsi="Arial" w:cs="Arial"/>
              </w:rPr>
            </w:pPr>
            <w:r>
              <w:rPr>
                <w:rFonts w:ascii="Arial" w:hAnsi="Arial" w:cs="Arial"/>
              </w:rPr>
              <w:t>A s</w:t>
            </w:r>
            <w:r w:rsidRPr="00376D42">
              <w:rPr>
                <w:rFonts w:ascii="Arial" w:hAnsi="Arial" w:cs="Arial"/>
              </w:rPr>
              <w:t xml:space="preserve">ubstation is proposed on the southern elevation, just off Holstein Street. Although this is directly accessible via the public street, the street frontage will consist of sufficient landscaping, to reduce the </w:t>
            </w:r>
            <w:r w:rsidR="00220D87">
              <w:rPr>
                <w:rFonts w:ascii="Arial" w:hAnsi="Arial" w:cs="Arial"/>
              </w:rPr>
              <w:t>visual impact of this required structure</w:t>
            </w:r>
            <w:r w:rsidRPr="00376D42">
              <w:rPr>
                <w:rFonts w:ascii="Arial" w:hAnsi="Arial" w:cs="Arial"/>
              </w:rPr>
              <w:t xml:space="preserve">. Waste rooms, pump rooms and associated areas are all proposed </w:t>
            </w:r>
            <w:r w:rsidRPr="00376D42">
              <w:rPr>
                <w:rFonts w:ascii="Arial" w:hAnsi="Arial" w:cs="Arial"/>
              </w:rPr>
              <w:lastRenderedPageBreak/>
              <w:t>within the basement level and/or the top floor. These areas are not visible via public street</w:t>
            </w:r>
            <w:r w:rsidR="00F05EF9">
              <w:rPr>
                <w:rFonts w:ascii="Arial" w:hAnsi="Arial" w:cs="Arial"/>
              </w:rPr>
              <w:t>s</w:t>
            </w:r>
            <w:r w:rsidRPr="00376D42">
              <w:rPr>
                <w:rFonts w:ascii="Arial" w:hAnsi="Arial" w:cs="Arial"/>
              </w:rPr>
              <w:t xml:space="preserve">. </w:t>
            </w:r>
          </w:p>
          <w:p w14:paraId="4DD396A3" w14:textId="77777777" w:rsidR="00BC5983" w:rsidRPr="00376D42" w:rsidRDefault="00BC5983" w:rsidP="004C1242">
            <w:pPr>
              <w:jc w:val="both"/>
              <w:rPr>
                <w:rFonts w:ascii="Arial" w:hAnsi="Arial" w:cs="Arial"/>
              </w:rPr>
            </w:pPr>
          </w:p>
        </w:tc>
        <w:tc>
          <w:tcPr>
            <w:tcW w:w="1460" w:type="dxa"/>
            <w:gridSpan w:val="2"/>
            <w:vMerge w:val="restart"/>
            <w:tcBorders>
              <w:top w:val="single" w:sz="4" w:space="0" w:color="FFFFFF"/>
            </w:tcBorders>
          </w:tcPr>
          <w:p w14:paraId="4E64C63D" w14:textId="77777777" w:rsidR="00BC5983" w:rsidRDefault="00BC5983" w:rsidP="004C1242">
            <w:pPr>
              <w:jc w:val="center"/>
              <w:rPr>
                <w:rFonts w:ascii="Arial" w:hAnsi="Arial" w:cs="Arial"/>
              </w:rPr>
            </w:pPr>
            <w:r w:rsidRPr="00376D42">
              <w:rPr>
                <w:rFonts w:ascii="Arial" w:hAnsi="Arial" w:cs="Arial"/>
              </w:rPr>
              <w:lastRenderedPageBreak/>
              <w:t>Yes</w:t>
            </w:r>
          </w:p>
          <w:p w14:paraId="62C970A5" w14:textId="77777777" w:rsidR="007C22D3" w:rsidRDefault="007C22D3" w:rsidP="004C1242">
            <w:pPr>
              <w:jc w:val="center"/>
              <w:rPr>
                <w:rFonts w:ascii="Arial" w:hAnsi="Arial" w:cs="Arial"/>
              </w:rPr>
            </w:pPr>
          </w:p>
          <w:p w14:paraId="661FA2EF" w14:textId="77777777" w:rsidR="007C22D3" w:rsidRDefault="007C22D3" w:rsidP="004C1242">
            <w:pPr>
              <w:jc w:val="center"/>
              <w:rPr>
                <w:rFonts w:ascii="Arial" w:hAnsi="Arial" w:cs="Arial"/>
              </w:rPr>
            </w:pPr>
          </w:p>
          <w:p w14:paraId="20C76E29" w14:textId="77777777" w:rsidR="007C22D3" w:rsidRDefault="007C22D3" w:rsidP="004C1242">
            <w:pPr>
              <w:jc w:val="center"/>
              <w:rPr>
                <w:rFonts w:ascii="Arial" w:hAnsi="Arial" w:cs="Arial"/>
              </w:rPr>
            </w:pPr>
          </w:p>
          <w:p w14:paraId="4828002D" w14:textId="77777777" w:rsidR="007C22D3" w:rsidRDefault="007C22D3" w:rsidP="004C1242">
            <w:pPr>
              <w:jc w:val="center"/>
              <w:rPr>
                <w:rFonts w:ascii="Arial" w:hAnsi="Arial" w:cs="Arial"/>
              </w:rPr>
            </w:pPr>
          </w:p>
          <w:p w14:paraId="073331BF" w14:textId="77777777" w:rsidR="007C22D3" w:rsidRDefault="007C22D3" w:rsidP="004C1242">
            <w:pPr>
              <w:jc w:val="center"/>
              <w:rPr>
                <w:rFonts w:ascii="Arial" w:hAnsi="Arial" w:cs="Arial"/>
              </w:rPr>
            </w:pPr>
          </w:p>
          <w:p w14:paraId="1B81E10E" w14:textId="77777777" w:rsidR="007C22D3" w:rsidRDefault="007C22D3" w:rsidP="004C1242">
            <w:pPr>
              <w:jc w:val="center"/>
              <w:rPr>
                <w:rFonts w:ascii="Arial" w:hAnsi="Arial" w:cs="Arial"/>
              </w:rPr>
            </w:pPr>
          </w:p>
          <w:p w14:paraId="00E35CD2" w14:textId="77777777" w:rsidR="007C22D3" w:rsidRDefault="007C22D3" w:rsidP="004C1242">
            <w:pPr>
              <w:jc w:val="center"/>
              <w:rPr>
                <w:rFonts w:ascii="Arial" w:hAnsi="Arial" w:cs="Arial"/>
              </w:rPr>
            </w:pPr>
          </w:p>
          <w:p w14:paraId="37F343CD" w14:textId="77777777" w:rsidR="007C22D3" w:rsidRDefault="007C22D3" w:rsidP="004C1242">
            <w:pPr>
              <w:jc w:val="center"/>
              <w:rPr>
                <w:rFonts w:ascii="Arial" w:hAnsi="Arial" w:cs="Arial"/>
              </w:rPr>
            </w:pPr>
          </w:p>
          <w:p w14:paraId="75FC9906" w14:textId="77777777" w:rsidR="007C22D3" w:rsidRDefault="007C22D3" w:rsidP="004C1242">
            <w:pPr>
              <w:jc w:val="center"/>
              <w:rPr>
                <w:rFonts w:ascii="Arial" w:hAnsi="Arial" w:cs="Arial"/>
              </w:rPr>
            </w:pPr>
          </w:p>
          <w:p w14:paraId="46C8EE05" w14:textId="77777777" w:rsidR="007C22D3" w:rsidRDefault="007C22D3" w:rsidP="004C1242">
            <w:pPr>
              <w:jc w:val="center"/>
              <w:rPr>
                <w:rFonts w:ascii="Arial" w:hAnsi="Arial" w:cs="Arial"/>
              </w:rPr>
            </w:pPr>
          </w:p>
          <w:p w14:paraId="72A421EC" w14:textId="77777777" w:rsidR="007C22D3" w:rsidRDefault="007C22D3" w:rsidP="004C1242">
            <w:pPr>
              <w:jc w:val="center"/>
              <w:rPr>
                <w:rFonts w:ascii="Arial" w:hAnsi="Arial" w:cs="Arial"/>
              </w:rPr>
            </w:pPr>
          </w:p>
          <w:p w14:paraId="771F02B1" w14:textId="77777777" w:rsidR="007C22D3" w:rsidRDefault="007C22D3" w:rsidP="004C1242">
            <w:pPr>
              <w:jc w:val="center"/>
              <w:rPr>
                <w:rFonts w:ascii="Arial" w:hAnsi="Arial" w:cs="Arial"/>
              </w:rPr>
            </w:pPr>
          </w:p>
          <w:p w14:paraId="4946C3DB" w14:textId="744F41D3" w:rsidR="007C22D3" w:rsidRPr="00376D42" w:rsidRDefault="007C22D3" w:rsidP="004C1242">
            <w:pPr>
              <w:jc w:val="center"/>
              <w:rPr>
                <w:rFonts w:ascii="Arial" w:hAnsi="Arial" w:cs="Arial"/>
              </w:rPr>
            </w:pPr>
            <w:r>
              <w:rPr>
                <w:rFonts w:ascii="Arial" w:hAnsi="Arial" w:cs="Arial"/>
              </w:rPr>
              <w:t xml:space="preserve">Yes </w:t>
            </w:r>
          </w:p>
        </w:tc>
      </w:tr>
      <w:tr w:rsidR="004942E4" w:rsidRPr="00376D42" w14:paraId="61782A12" w14:textId="77777777" w:rsidTr="00BE00B5">
        <w:trPr>
          <w:trHeight w:val="416"/>
        </w:trPr>
        <w:tc>
          <w:tcPr>
            <w:tcW w:w="3556" w:type="dxa"/>
            <w:tcBorders>
              <w:top w:val="single" w:sz="4" w:space="0" w:color="FFFFFF"/>
              <w:bottom w:val="single" w:sz="4" w:space="0" w:color="auto"/>
            </w:tcBorders>
          </w:tcPr>
          <w:p w14:paraId="085E74EB" w14:textId="77777777" w:rsidR="00BC5983" w:rsidRPr="00376D42" w:rsidRDefault="00BC5983" w:rsidP="004C1242">
            <w:pPr>
              <w:jc w:val="both"/>
              <w:rPr>
                <w:rFonts w:ascii="Arial" w:hAnsi="Arial" w:cs="Arial"/>
                <w:i/>
                <w:iCs/>
              </w:rPr>
            </w:pPr>
            <w:r w:rsidRPr="00376D42">
              <w:rPr>
                <w:rFonts w:ascii="Arial" w:hAnsi="Arial" w:cs="Arial"/>
                <w:i/>
                <w:iCs/>
              </w:rPr>
              <w:lastRenderedPageBreak/>
              <w:t>Ramping for accessibility should be minimised by building entry location and setting ground floor levels in relation to footpath levels.</w:t>
            </w:r>
          </w:p>
          <w:p w14:paraId="2AB7FE11" w14:textId="77777777" w:rsidR="00BC5983" w:rsidRPr="00376D42" w:rsidRDefault="00BC5983" w:rsidP="004C1242">
            <w:pPr>
              <w:jc w:val="both"/>
              <w:rPr>
                <w:rFonts w:ascii="Arial" w:hAnsi="Arial" w:cs="Arial"/>
                <w:i/>
                <w:iCs/>
              </w:rPr>
            </w:pPr>
          </w:p>
        </w:tc>
        <w:tc>
          <w:tcPr>
            <w:tcW w:w="4245" w:type="dxa"/>
            <w:tcBorders>
              <w:top w:val="single" w:sz="4" w:space="0" w:color="FFFFFF" w:themeColor="background1"/>
              <w:bottom w:val="single" w:sz="4" w:space="0" w:color="auto"/>
            </w:tcBorders>
          </w:tcPr>
          <w:p w14:paraId="2A10F3E5" w14:textId="77777777" w:rsidR="00BC5983" w:rsidRDefault="00BC5983" w:rsidP="004C1242">
            <w:pPr>
              <w:jc w:val="both"/>
              <w:rPr>
                <w:rFonts w:ascii="Arial" w:hAnsi="Arial" w:cs="Arial"/>
              </w:rPr>
            </w:pPr>
            <w:r w:rsidRPr="00376D42">
              <w:rPr>
                <w:rFonts w:ascii="Arial" w:hAnsi="Arial" w:cs="Arial"/>
              </w:rPr>
              <w:t>The proposed location of building entrances has appropriately considered the existing slope of the site, minimising the requirement for ramp</w:t>
            </w:r>
            <w:r w:rsidR="007C22D3">
              <w:rPr>
                <w:rFonts w:ascii="Arial" w:hAnsi="Arial" w:cs="Arial"/>
              </w:rPr>
              <w:t xml:space="preserve">s and/or the like. </w:t>
            </w:r>
          </w:p>
          <w:p w14:paraId="1698C2BF" w14:textId="2715F78C" w:rsidR="007C22D3" w:rsidRPr="00376D42" w:rsidRDefault="007C22D3" w:rsidP="004C1242">
            <w:pPr>
              <w:jc w:val="both"/>
              <w:rPr>
                <w:rFonts w:ascii="Arial" w:hAnsi="Arial" w:cs="Arial"/>
              </w:rPr>
            </w:pPr>
          </w:p>
        </w:tc>
        <w:tc>
          <w:tcPr>
            <w:tcW w:w="1460" w:type="dxa"/>
            <w:gridSpan w:val="2"/>
            <w:vMerge/>
            <w:tcBorders>
              <w:bottom w:val="single" w:sz="4" w:space="0" w:color="auto"/>
            </w:tcBorders>
          </w:tcPr>
          <w:p w14:paraId="7D73E07E" w14:textId="77777777" w:rsidR="00BC5983" w:rsidRPr="00376D42" w:rsidRDefault="00BC5983" w:rsidP="004C1242">
            <w:pPr>
              <w:jc w:val="both"/>
              <w:rPr>
                <w:rFonts w:ascii="Arial" w:hAnsi="Arial" w:cs="Arial"/>
              </w:rPr>
            </w:pPr>
          </w:p>
        </w:tc>
      </w:tr>
      <w:tr w:rsidR="00BC5983" w:rsidRPr="00376D42" w14:paraId="57BDF90A" w14:textId="77777777" w:rsidTr="003C76CE">
        <w:trPr>
          <w:trHeight w:val="231"/>
        </w:trPr>
        <w:tc>
          <w:tcPr>
            <w:tcW w:w="9261" w:type="dxa"/>
            <w:gridSpan w:val="4"/>
            <w:tcBorders>
              <w:top w:val="single" w:sz="4" w:space="0" w:color="FFFFFF"/>
              <w:bottom w:val="single" w:sz="4" w:space="0" w:color="FFFFFF"/>
            </w:tcBorders>
            <w:shd w:val="clear" w:color="auto" w:fill="F2F2F2" w:themeFill="background1" w:themeFillShade="F2"/>
          </w:tcPr>
          <w:p w14:paraId="59F2EEBF" w14:textId="77777777" w:rsidR="00BC5983" w:rsidRDefault="00BC5983" w:rsidP="004C1242">
            <w:pPr>
              <w:rPr>
                <w:rFonts w:ascii="Arial" w:hAnsi="Arial" w:cs="Arial"/>
              </w:rPr>
            </w:pPr>
            <w:r w:rsidRPr="00C82C02">
              <w:rPr>
                <w:rFonts w:ascii="Arial" w:hAnsi="Arial" w:cs="Arial"/>
                <w:b/>
                <w:bCs/>
              </w:rPr>
              <w:t xml:space="preserve">3D Communal and Public Open Space </w:t>
            </w:r>
          </w:p>
        </w:tc>
      </w:tr>
      <w:tr w:rsidR="004942E4" w:rsidRPr="00376D42" w14:paraId="7CA9805D" w14:textId="77777777" w:rsidTr="00BE00B5">
        <w:trPr>
          <w:trHeight w:val="416"/>
        </w:trPr>
        <w:tc>
          <w:tcPr>
            <w:tcW w:w="3556" w:type="dxa"/>
            <w:tcBorders>
              <w:top w:val="single" w:sz="4" w:space="0" w:color="auto"/>
              <w:bottom w:val="single" w:sz="4" w:space="0" w:color="FFFFFF"/>
            </w:tcBorders>
          </w:tcPr>
          <w:p w14:paraId="2E07E4CD" w14:textId="77777777" w:rsidR="00BC5983" w:rsidRPr="005351E0" w:rsidRDefault="00BC5983" w:rsidP="004C1242">
            <w:pPr>
              <w:jc w:val="both"/>
              <w:rPr>
                <w:rFonts w:ascii="Arial" w:hAnsi="Arial" w:cs="Arial"/>
                <w:b/>
                <w:bCs/>
                <w:szCs w:val="18"/>
              </w:rPr>
            </w:pPr>
            <w:r w:rsidRPr="005351E0">
              <w:rPr>
                <w:rFonts w:ascii="Arial" w:hAnsi="Arial" w:cs="Arial"/>
                <w:b/>
                <w:bCs/>
                <w:szCs w:val="18"/>
              </w:rPr>
              <w:t>Objective 3D-1</w:t>
            </w:r>
          </w:p>
          <w:p w14:paraId="7FE16316" w14:textId="77777777" w:rsidR="00BC5983" w:rsidRDefault="00BC5983" w:rsidP="004C1242">
            <w:pPr>
              <w:jc w:val="both"/>
              <w:rPr>
                <w:rFonts w:ascii="Arial" w:hAnsi="Arial" w:cs="Arial"/>
                <w:i/>
                <w:iCs/>
                <w:szCs w:val="18"/>
              </w:rPr>
            </w:pPr>
            <w:r w:rsidRPr="005351E0">
              <w:rPr>
                <w:rFonts w:ascii="Arial" w:hAnsi="Arial" w:cs="Arial"/>
                <w:i/>
                <w:iCs/>
                <w:szCs w:val="18"/>
              </w:rPr>
              <w:t>Communal open space has a minimum area equal to 25% of the site (see figure 3D.3)</w:t>
            </w:r>
            <w:r>
              <w:rPr>
                <w:rFonts w:ascii="Arial" w:hAnsi="Arial" w:cs="Arial"/>
                <w:i/>
                <w:iCs/>
                <w:szCs w:val="18"/>
              </w:rPr>
              <w:t xml:space="preserve">. </w:t>
            </w:r>
          </w:p>
          <w:p w14:paraId="04A3424D" w14:textId="77777777" w:rsidR="00BC5983" w:rsidRPr="005351E0" w:rsidRDefault="00BC5983" w:rsidP="004C1242">
            <w:pPr>
              <w:jc w:val="both"/>
              <w:rPr>
                <w:rFonts w:ascii="Arial" w:hAnsi="Arial" w:cs="Arial"/>
                <w:i/>
                <w:iCs/>
                <w:szCs w:val="18"/>
              </w:rPr>
            </w:pPr>
          </w:p>
        </w:tc>
        <w:tc>
          <w:tcPr>
            <w:tcW w:w="4245" w:type="dxa"/>
            <w:tcBorders>
              <w:top w:val="single" w:sz="4" w:space="0" w:color="auto"/>
              <w:bottom w:val="single" w:sz="4" w:space="0" w:color="FFFFFF"/>
            </w:tcBorders>
          </w:tcPr>
          <w:p w14:paraId="06332877" w14:textId="77777777" w:rsidR="00BC5983" w:rsidRDefault="00BC5983" w:rsidP="004C1242">
            <w:pPr>
              <w:jc w:val="both"/>
              <w:rPr>
                <w:rFonts w:ascii="Arial" w:hAnsi="Arial" w:cs="Arial"/>
              </w:rPr>
            </w:pPr>
          </w:p>
          <w:p w14:paraId="226BBEB3" w14:textId="2559C0FE" w:rsidR="00BC5983" w:rsidRPr="00F05EF9" w:rsidRDefault="007C22D3" w:rsidP="004C1242">
            <w:pPr>
              <w:jc w:val="both"/>
              <w:rPr>
                <w:rFonts w:ascii="Arial" w:hAnsi="Arial" w:cs="Arial"/>
                <w:color w:val="FF0000"/>
              </w:rPr>
            </w:pPr>
            <w:r>
              <w:rPr>
                <w:rFonts w:ascii="Arial" w:hAnsi="Arial" w:cs="Arial"/>
              </w:rPr>
              <w:t xml:space="preserve">The development proposes communal open space on the ground floor and on the upper floor. Overall, </w:t>
            </w:r>
            <w:r w:rsidR="00EA625E">
              <w:rPr>
                <w:rFonts w:ascii="Arial" w:hAnsi="Arial" w:cs="Arial"/>
              </w:rPr>
              <w:t xml:space="preserve">a </w:t>
            </w:r>
            <w:r w:rsidR="00EA625E" w:rsidRPr="002D6A56">
              <w:rPr>
                <w:rFonts w:ascii="Arial" w:hAnsi="Arial" w:cs="Arial"/>
              </w:rPr>
              <w:t>total of</w:t>
            </w:r>
            <w:r w:rsidRPr="002D6A56">
              <w:rPr>
                <w:rFonts w:ascii="Arial" w:hAnsi="Arial" w:cs="Arial"/>
              </w:rPr>
              <w:t xml:space="preserve"> </w:t>
            </w:r>
            <w:r w:rsidR="002D6A56" w:rsidRPr="002D6A56">
              <w:rPr>
                <w:rFonts w:ascii="Arial" w:hAnsi="Arial" w:cs="Arial"/>
              </w:rPr>
              <w:t>2</w:t>
            </w:r>
            <w:r w:rsidR="000F6F44">
              <w:rPr>
                <w:rFonts w:ascii="Arial" w:hAnsi="Arial" w:cs="Arial"/>
              </w:rPr>
              <w:t>,</w:t>
            </w:r>
            <w:r w:rsidR="002D6A56" w:rsidRPr="002D6A56">
              <w:rPr>
                <w:rFonts w:ascii="Arial" w:hAnsi="Arial" w:cs="Arial"/>
              </w:rPr>
              <w:t>135</w:t>
            </w:r>
            <w:r w:rsidRPr="002D6A56">
              <w:rPr>
                <w:rFonts w:ascii="Arial" w:hAnsi="Arial" w:cs="Arial"/>
              </w:rPr>
              <w:t>m</w:t>
            </w:r>
            <w:r w:rsidRPr="002D6A56">
              <w:rPr>
                <w:rFonts w:ascii="Arial" w:hAnsi="Arial" w:cs="Arial"/>
                <w:vertAlign w:val="superscript"/>
              </w:rPr>
              <w:t>2</w:t>
            </w:r>
            <w:r w:rsidRPr="002D6A56">
              <w:rPr>
                <w:rFonts w:ascii="Arial" w:hAnsi="Arial" w:cs="Arial"/>
              </w:rPr>
              <w:t xml:space="preserve">, which equates to </w:t>
            </w:r>
            <w:r w:rsidR="002D6A56" w:rsidRPr="002D6A56">
              <w:rPr>
                <w:rFonts w:ascii="Arial" w:hAnsi="Arial" w:cs="Arial"/>
              </w:rPr>
              <w:t>33.2</w:t>
            </w:r>
            <w:r w:rsidRPr="002D6A56">
              <w:rPr>
                <w:rFonts w:ascii="Arial" w:hAnsi="Arial" w:cs="Arial"/>
              </w:rPr>
              <w:t>% of the total site area</w:t>
            </w:r>
            <w:r w:rsidR="00C82C02">
              <w:rPr>
                <w:rFonts w:ascii="Arial" w:hAnsi="Arial" w:cs="Arial"/>
              </w:rPr>
              <w:t xml:space="preserve"> (approximately 1</w:t>
            </w:r>
            <w:r w:rsidR="000F6F44">
              <w:rPr>
                <w:rFonts w:ascii="Arial" w:hAnsi="Arial" w:cs="Arial"/>
              </w:rPr>
              <w:t>,</w:t>
            </w:r>
            <w:r w:rsidR="00C82C02">
              <w:rPr>
                <w:rFonts w:ascii="Arial" w:hAnsi="Arial" w:cs="Arial"/>
              </w:rPr>
              <w:t>452.30m</w:t>
            </w:r>
            <w:r w:rsidR="00C82C02" w:rsidRPr="00C82C02">
              <w:rPr>
                <w:rFonts w:ascii="Arial" w:hAnsi="Arial" w:cs="Arial"/>
                <w:vertAlign w:val="superscript"/>
              </w:rPr>
              <w:t>2</w:t>
            </w:r>
            <w:r w:rsidR="00C82C02">
              <w:rPr>
                <w:rFonts w:ascii="Arial" w:hAnsi="Arial" w:cs="Arial"/>
              </w:rPr>
              <w:t xml:space="preserve"> on the ground floor and 682.70m</w:t>
            </w:r>
            <w:r w:rsidR="00C82C02" w:rsidRPr="00C82C02">
              <w:rPr>
                <w:rFonts w:ascii="Arial" w:hAnsi="Arial" w:cs="Arial"/>
                <w:vertAlign w:val="superscript"/>
              </w:rPr>
              <w:t>2</w:t>
            </w:r>
            <w:r w:rsidR="00C82C02">
              <w:rPr>
                <w:rFonts w:ascii="Arial" w:hAnsi="Arial" w:cs="Arial"/>
              </w:rPr>
              <w:t xml:space="preserve"> on the upper floor)</w:t>
            </w:r>
            <w:r w:rsidRPr="002D6A56">
              <w:rPr>
                <w:rFonts w:ascii="Arial" w:hAnsi="Arial" w:cs="Arial"/>
              </w:rPr>
              <w:t>. The development</w:t>
            </w:r>
            <w:r>
              <w:rPr>
                <w:rFonts w:ascii="Arial" w:hAnsi="Arial" w:cs="Arial"/>
              </w:rPr>
              <w:t xml:space="preserve"> exceeds the requirements as specified in this control. </w:t>
            </w:r>
          </w:p>
          <w:p w14:paraId="73A42250" w14:textId="17288A90" w:rsidR="007C22D3" w:rsidRDefault="007C22D3" w:rsidP="004C1242">
            <w:pPr>
              <w:jc w:val="both"/>
              <w:rPr>
                <w:rFonts w:ascii="Arial" w:hAnsi="Arial" w:cs="Arial"/>
              </w:rPr>
            </w:pPr>
          </w:p>
        </w:tc>
        <w:tc>
          <w:tcPr>
            <w:tcW w:w="1460" w:type="dxa"/>
            <w:gridSpan w:val="2"/>
            <w:tcBorders>
              <w:top w:val="single" w:sz="4" w:space="0" w:color="auto"/>
              <w:bottom w:val="single" w:sz="4" w:space="0" w:color="FFFFFF"/>
            </w:tcBorders>
          </w:tcPr>
          <w:p w14:paraId="7CC1E008" w14:textId="77777777" w:rsidR="00BC5983" w:rsidRDefault="00BC5983" w:rsidP="004C1242">
            <w:pPr>
              <w:jc w:val="center"/>
              <w:rPr>
                <w:rFonts w:ascii="Arial" w:hAnsi="Arial" w:cs="Arial"/>
              </w:rPr>
            </w:pPr>
          </w:p>
          <w:p w14:paraId="7AC54308" w14:textId="050FC2FA" w:rsidR="007C22D3" w:rsidRDefault="007C22D3" w:rsidP="004C1242">
            <w:pPr>
              <w:jc w:val="center"/>
              <w:rPr>
                <w:rFonts w:ascii="Arial" w:hAnsi="Arial" w:cs="Arial"/>
              </w:rPr>
            </w:pPr>
            <w:r>
              <w:rPr>
                <w:rFonts w:ascii="Arial" w:hAnsi="Arial" w:cs="Arial"/>
              </w:rPr>
              <w:t xml:space="preserve">Yes </w:t>
            </w:r>
          </w:p>
        </w:tc>
      </w:tr>
      <w:tr w:rsidR="009474BC" w:rsidRPr="00376D42" w14:paraId="08C48EAA" w14:textId="77777777" w:rsidTr="00BE00B5">
        <w:trPr>
          <w:trHeight w:val="416"/>
        </w:trPr>
        <w:tc>
          <w:tcPr>
            <w:tcW w:w="3556" w:type="dxa"/>
            <w:tcBorders>
              <w:top w:val="single" w:sz="4" w:space="0" w:color="FFFFFF"/>
              <w:bottom w:val="single" w:sz="4" w:space="0" w:color="FFFFFF" w:themeColor="background1"/>
            </w:tcBorders>
          </w:tcPr>
          <w:p w14:paraId="0DAE76BC" w14:textId="77777777" w:rsidR="00BC5983" w:rsidRDefault="00BC5983" w:rsidP="004C1242">
            <w:pPr>
              <w:jc w:val="both"/>
              <w:rPr>
                <w:rFonts w:ascii="Arial" w:hAnsi="Arial" w:cs="Arial"/>
                <w:i/>
                <w:iCs/>
                <w:szCs w:val="18"/>
              </w:rPr>
            </w:pPr>
            <w:bookmarkStart w:id="0" w:name="_Hlk151633958"/>
            <w:r w:rsidRPr="005351E0">
              <w:rPr>
                <w:rFonts w:ascii="Arial" w:hAnsi="Arial" w:cs="Arial"/>
                <w:i/>
                <w:iCs/>
                <w:szCs w:val="18"/>
              </w:rPr>
              <w:t xml:space="preserve">Developments achieve a minimum of 50% direct sunlight to the principal usable part of the communal open space for a minimum of 2 hours between 9 am and 3 pm on 21 June (mid winter). </w:t>
            </w:r>
          </w:p>
          <w:p w14:paraId="54A93412" w14:textId="77777777" w:rsidR="005777E8" w:rsidRDefault="005777E8" w:rsidP="004C1242">
            <w:pPr>
              <w:jc w:val="both"/>
              <w:rPr>
                <w:rFonts w:ascii="Arial" w:hAnsi="Arial" w:cs="Arial"/>
                <w:i/>
                <w:iCs/>
                <w:szCs w:val="18"/>
              </w:rPr>
            </w:pPr>
          </w:p>
          <w:p w14:paraId="05EFA046" w14:textId="77777777" w:rsidR="005777E8" w:rsidRDefault="005777E8" w:rsidP="005777E8">
            <w:pPr>
              <w:jc w:val="both"/>
              <w:rPr>
                <w:rFonts w:ascii="Arial" w:hAnsi="Arial" w:cs="Arial"/>
                <w:i/>
                <w:iCs/>
              </w:rPr>
            </w:pPr>
            <w:r>
              <w:rPr>
                <w:rFonts w:ascii="Arial" w:hAnsi="Arial" w:cs="Arial"/>
                <w:i/>
                <w:iCs/>
              </w:rPr>
              <w:t xml:space="preserve">Where developments are unable to achieve the design criteria, such as on small lots, sites within business zones or in dense urban areas, they should: </w:t>
            </w:r>
          </w:p>
          <w:p w14:paraId="54E44644" w14:textId="77777777" w:rsidR="005777E8" w:rsidRDefault="005777E8" w:rsidP="005777E8">
            <w:pPr>
              <w:pStyle w:val="ListParagraph"/>
              <w:numPr>
                <w:ilvl w:val="0"/>
                <w:numId w:val="5"/>
              </w:numPr>
              <w:jc w:val="both"/>
              <w:rPr>
                <w:rFonts w:ascii="Arial" w:eastAsia="Times New Roman" w:hAnsi="Arial" w:cs="Arial"/>
                <w:i/>
                <w:iCs/>
              </w:rPr>
            </w:pPr>
            <w:r>
              <w:rPr>
                <w:rFonts w:ascii="Arial" w:eastAsia="Times New Roman" w:hAnsi="Arial" w:cs="Arial"/>
                <w:i/>
                <w:iCs/>
              </w:rPr>
              <w:t xml:space="preserve">provide communal open space elsewhere such as a landscaped roof top terrace or common room. </w:t>
            </w:r>
          </w:p>
          <w:p w14:paraId="54687851" w14:textId="77777777" w:rsidR="005777E8" w:rsidRDefault="005777E8" w:rsidP="005777E8">
            <w:pPr>
              <w:pStyle w:val="ListParagraph"/>
              <w:numPr>
                <w:ilvl w:val="0"/>
                <w:numId w:val="5"/>
              </w:numPr>
              <w:jc w:val="both"/>
              <w:rPr>
                <w:rFonts w:ascii="Arial" w:eastAsia="Times New Roman" w:hAnsi="Arial" w:cs="Arial"/>
                <w:i/>
                <w:iCs/>
              </w:rPr>
            </w:pPr>
            <w:r>
              <w:rPr>
                <w:rFonts w:ascii="Arial" w:eastAsia="Times New Roman" w:hAnsi="Arial" w:cs="Arial"/>
                <w:i/>
                <w:iCs/>
              </w:rPr>
              <w:t xml:space="preserve">Provide larger balconies or increased private open space areas.  </w:t>
            </w:r>
          </w:p>
          <w:p w14:paraId="46DC9E8E" w14:textId="77777777" w:rsidR="005777E8" w:rsidRPr="00491CF5" w:rsidRDefault="005777E8" w:rsidP="005777E8">
            <w:pPr>
              <w:pStyle w:val="ListParagraph"/>
              <w:numPr>
                <w:ilvl w:val="0"/>
                <w:numId w:val="5"/>
              </w:numPr>
              <w:jc w:val="both"/>
              <w:rPr>
                <w:rFonts w:ascii="Arial" w:eastAsia="Times New Roman" w:hAnsi="Arial" w:cs="Arial"/>
                <w:i/>
                <w:iCs/>
              </w:rPr>
            </w:pPr>
            <w:r>
              <w:rPr>
                <w:rFonts w:ascii="Arial" w:eastAsia="Times New Roman" w:hAnsi="Arial" w:cs="Arial"/>
                <w:i/>
                <w:iCs/>
              </w:rPr>
              <w:t xml:space="preserve">Demonstrate good proximity to public open space and facilities and/or provide contributions to public open space. </w:t>
            </w:r>
          </w:p>
          <w:p w14:paraId="40092604" w14:textId="77777777" w:rsidR="005777E8" w:rsidRPr="005351E0" w:rsidRDefault="005777E8" w:rsidP="004C1242">
            <w:pPr>
              <w:jc w:val="both"/>
              <w:rPr>
                <w:rFonts w:ascii="Arial" w:hAnsi="Arial" w:cs="Arial"/>
                <w:i/>
                <w:iCs/>
                <w:szCs w:val="18"/>
              </w:rPr>
            </w:pPr>
          </w:p>
          <w:bookmarkEnd w:id="0"/>
          <w:p w14:paraId="790DC304" w14:textId="77777777" w:rsidR="00BC5983" w:rsidRPr="005351E0" w:rsidRDefault="00BC5983" w:rsidP="004C1242">
            <w:pPr>
              <w:jc w:val="both"/>
              <w:rPr>
                <w:rFonts w:ascii="Arial" w:hAnsi="Arial" w:cs="Arial"/>
                <w:i/>
                <w:iCs/>
                <w:szCs w:val="18"/>
              </w:rPr>
            </w:pPr>
          </w:p>
        </w:tc>
        <w:tc>
          <w:tcPr>
            <w:tcW w:w="4245" w:type="dxa"/>
            <w:tcBorders>
              <w:top w:val="single" w:sz="4" w:space="0" w:color="FFFFFF"/>
              <w:bottom w:val="single" w:sz="4" w:space="0" w:color="FFFFFF" w:themeColor="background1"/>
            </w:tcBorders>
          </w:tcPr>
          <w:p w14:paraId="2771780C" w14:textId="4E2E8CA9" w:rsidR="00BC5983" w:rsidRDefault="007C22D3" w:rsidP="004C1242">
            <w:pPr>
              <w:jc w:val="both"/>
              <w:rPr>
                <w:rFonts w:ascii="Arial" w:hAnsi="Arial" w:cs="Arial"/>
              </w:rPr>
            </w:pPr>
            <w:r>
              <w:rPr>
                <w:rFonts w:ascii="Arial" w:hAnsi="Arial" w:cs="Arial"/>
              </w:rPr>
              <w:t xml:space="preserve">The shadow diagrams indicate that </w:t>
            </w:r>
            <w:r w:rsidR="00ED4ABD">
              <w:rPr>
                <w:rFonts w:ascii="Arial" w:hAnsi="Arial" w:cs="Arial"/>
              </w:rPr>
              <w:t xml:space="preserve">all of the </w:t>
            </w:r>
            <w:r w:rsidR="00EA625E">
              <w:rPr>
                <w:rFonts w:ascii="Arial" w:hAnsi="Arial" w:cs="Arial"/>
              </w:rPr>
              <w:t xml:space="preserve">communal open space areas on the upper floor will achieve solar amenity at the winter solstice. In addition, </w:t>
            </w:r>
            <w:r w:rsidR="000F6F44">
              <w:rPr>
                <w:rFonts w:ascii="Arial" w:hAnsi="Arial" w:cs="Arial"/>
              </w:rPr>
              <w:t xml:space="preserve">sections of the </w:t>
            </w:r>
            <w:r w:rsidR="00EA625E">
              <w:rPr>
                <w:rFonts w:ascii="Arial" w:hAnsi="Arial" w:cs="Arial"/>
              </w:rPr>
              <w:t xml:space="preserve">communal open space on the ground floor will also achieve solar amenity at the winter solstice. All of the allocated areas are considered to be useable spaces and therefore contribute to the total calculation of </w:t>
            </w:r>
            <w:r w:rsidR="00EA625E" w:rsidRPr="00EA625E">
              <w:rPr>
                <w:rFonts w:ascii="Arial" w:hAnsi="Arial" w:cs="Arial"/>
              </w:rPr>
              <w:t xml:space="preserve">communal open </w:t>
            </w:r>
            <w:r w:rsidR="00EA625E" w:rsidRPr="00491CF5">
              <w:rPr>
                <w:rFonts w:ascii="Arial" w:hAnsi="Arial" w:cs="Arial"/>
              </w:rPr>
              <w:t xml:space="preserve">space. </w:t>
            </w:r>
          </w:p>
          <w:p w14:paraId="5E390772" w14:textId="77777777" w:rsidR="00065959" w:rsidRPr="00491CF5" w:rsidRDefault="00065959" w:rsidP="004C1242">
            <w:pPr>
              <w:jc w:val="both"/>
              <w:rPr>
                <w:rFonts w:ascii="Arial" w:hAnsi="Arial" w:cs="Arial"/>
              </w:rPr>
            </w:pPr>
          </w:p>
          <w:p w14:paraId="6177DF2C" w14:textId="6C2926C4" w:rsidR="00EA625E" w:rsidRDefault="00EA625E" w:rsidP="004C1242">
            <w:pPr>
              <w:jc w:val="both"/>
              <w:rPr>
                <w:rFonts w:ascii="Arial" w:hAnsi="Arial" w:cs="Arial"/>
              </w:rPr>
            </w:pPr>
            <w:r w:rsidRPr="00491CF5">
              <w:rPr>
                <w:rFonts w:ascii="Arial" w:hAnsi="Arial" w:cs="Arial"/>
              </w:rPr>
              <w:t>In response to the above, a total of 805.13m</w:t>
            </w:r>
            <w:r w:rsidRPr="00491CF5">
              <w:rPr>
                <w:rFonts w:ascii="Arial" w:hAnsi="Arial" w:cs="Arial"/>
                <w:vertAlign w:val="superscript"/>
              </w:rPr>
              <w:t xml:space="preserve">2 </w:t>
            </w:r>
            <w:r w:rsidRPr="00491CF5">
              <w:rPr>
                <w:rFonts w:ascii="Arial" w:hAnsi="Arial" w:cs="Arial"/>
              </w:rPr>
              <w:t xml:space="preserve">(minimum) of communal open space will achieve a minimum of two hours of solar amenity at the winter solstice, which equates to </w:t>
            </w:r>
            <w:r w:rsidR="00491CF5" w:rsidRPr="00491CF5">
              <w:rPr>
                <w:rFonts w:ascii="Arial" w:hAnsi="Arial" w:cs="Arial"/>
              </w:rPr>
              <w:t>37.71</w:t>
            </w:r>
            <w:r w:rsidRPr="00491CF5">
              <w:rPr>
                <w:rFonts w:ascii="Arial" w:hAnsi="Arial" w:cs="Arial"/>
              </w:rPr>
              <w:t>% of the total area.</w:t>
            </w:r>
            <w:r>
              <w:rPr>
                <w:rFonts w:ascii="Arial" w:hAnsi="Arial" w:cs="Arial"/>
              </w:rPr>
              <w:t xml:space="preserve"> </w:t>
            </w:r>
          </w:p>
          <w:p w14:paraId="108CC455" w14:textId="77777777" w:rsidR="005777E8" w:rsidRDefault="005777E8" w:rsidP="004C1242">
            <w:pPr>
              <w:jc w:val="both"/>
              <w:rPr>
                <w:rFonts w:ascii="Arial" w:hAnsi="Arial" w:cs="Arial"/>
                <w:highlight w:val="green"/>
              </w:rPr>
            </w:pPr>
          </w:p>
          <w:p w14:paraId="7862FD80" w14:textId="50F7874F" w:rsidR="005777E8" w:rsidRDefault="005777E8" w:rsidP="005777E8">
            <w:pPr>
              <w:jc w:val="both"/>
              <w:rPr>
                <w:rFonts w:ascii="Arial" w:hAnsi="Arial" w:cs="Arial"/>
              </w:rPr>
            </w:pPr>
            <w:r>
              <w:rPr>
                <w:rFonts w:ascii="Arial" w:hAnsi="Arial" w:cs="Arial"/>
              </w:rPr>
              <w:t xml:space="preserve">In response to the above, the total proposed communal open space area  can be supported for the following reasons: </w:t>
            </w:r>
          </w:p>
          <w:p w14:paraId="08A40E7D" w14:textId="77777777" w:rsidR="005777E8" w:rsidRDefault="005777E8" w:rsidP="005777E8">
            <w:pPr>
              <w:pStyle w:val="ListParagraph"/>
              <w:numPr>
                <w:ilvl w:val="0"/>
                <w:numId w:val="5"/>
              </w:numPr>
              <w:ind w:left="446" w:hanging="425"/>
              <w:jc w:val="both"/>
              <w:rPr>
                <w:rFonts w:ascii="Arial" w:eastAsia="Times New Roman" w:hAnsi="Arial" w:cs="Arial"/>
              </w:rPr>
            </w:pPr>
            <w:r>
              <w:rPr>
                <w:rFonts w:ascii="Arial" w:eastAsia="Times New Roman" w:hAnsi="Arial" w:cs="Arial"/>
              </w:rPr>
              <w:t xml:space="preserve">The development proposes rooftop terraces which generally consists of soft landscaping, paved areas and seating opportunities and therefore can accommodate a range of activities.  </w:t>
            </w:r>
          </w:p>
          <w:p w14:paraId="5A9E4D35" w14:textId="0C26886E" w:rsidR="005777E8" w:rsidRDefault="005777E8" w:rsidP="005777E8">
            <w:pPr>
              <w:pStyle w:val="ListParagraph"/>
              <w:numPr>
                <w:ilvl w:val="0"/>
                <w:numId w:val="5"/>
              </w:numPr>
              <w:ind w:left="446" w:hanging="425"/>
              <w:jc w:val="both"/>
              <w:rPr>
                <w:rFonts w:ascii="Arial" w:eastAsia="Times New Roman" w:hAnsi="Arial" w:cs="Arial"/>
              </w:rPr>
            </w:pPr>
            <w:r>
              <w:rPr>
                <w:rFonts w:ascii="Arial" w:eastAsia="Times New Roman" w:hAnsi="Arial" w:cs="Arial"/>
              </w:rPr>
              <w:t xml:space="preserve">The development site is located in </w:t>
            </w:r>
            <w:r w:rsidR="000F6F44">
              <w:rPr>
                <w:rFonts w:ascii="Arial" w:eastAsia="Times New Roman" w:hAnsi="Arial" w:cs="Arial"/>
              </w:rPr>
              <w:t xml:space="preserve">a business zone and in </w:t>
            </w:r>
            <w:r>
              <w:rPr>
                <w:rFonts w:ascii="Arial" w:eastAsia="Times New Roman" w:hAnsi="Arial" w:cs="Arial"/>
              </w:rPr>
              <w:t xml:space="preserve">proximity to a number of public recreational sites including Town Park and Town Square (west) and Splash Park (north). These parks are all within walking distance of the development site. </w:t>
            </w:r>
          </w:p>
          <w:p w14:paraId="6E885B7E" w14:textId="3E313DF1" w:rsidR="005777E8" w:rsidRPr="005777E8" w:rsidRDefault="00DC5140" w:rsidP="004C1242">
            <w:pPr>
              <w:pStyle w:val="ListParagraph"/>
              <w:numPr>
                <w:ilvl w:val="0"/>
                <w:numId w:val="5"/>
              </w:numPr>
              <w:ind w:left="446" w:hanging="425"/>
              <w:jc w:val="both"/>
              <w:rPr>
                <w:rFonts w:ascii="Arial" w:eastAsia="Times New Roman" w:hAnsi="Arial" w:cs="Arial"/>
              </w:rPr>
            </w:pPr>
            <w:r>
              <w:rPr>
                <w:rFonts w:ascii="Arial" w:eastAsia="Times New Roman" w:hAnsi="Arial" w:cs="Arial"/>
              </w:rPr>
              <w:t>P</w:t>
            </w:r>
            <w:r w:rsidR="005777E8" w:rsidRPr="005777E8">
              <w:rPr>
                <w:rFonts w:ascii="Arial" w:eastAsia="Times New Roman" w:hAnsi="Arial" w:cs="Arial"/>
              </w:rPr>
              <w:t xml:space="preserve">rivate open space areas </w:t>
            </w:r>
            <w:r>
              <w:rPr>
                <w:rFonts w:ascii="Arial" w:eastAsia="Times New Roman" w:hAnsi="Arial" w:cs="Arial"/>
              </w:rPr>
              <w:t xml:space="preserve">(balconies and courtyards) </w:t>
            </w:r>
            <w:r w:rsidR="005777E8" w:rsidRPr="005777E8">
              <w:rPr>
                <w:rFonts w:ascii="Arial" w:eastAsia="Times New Roman" w:hAnsi="Arial" w:cs="Arial"/>
              </w:rPr>
              <w:t xml:space="preserve">are generally larger than the minimum requirements specified in the ADG. This is clearly specified on the architectural plans.    </w:t>
            </w:r>
          </w:p>
          <w:p w14:paraId="1FFF5D8D" w14:textId="65C4A8C2" w:rsidR="005777E8" w:rsidRDefault="005777E8" w:rsidP="004C1242">
            <w:pPr>
              <w:jc w:val="both"/>
              <w:rPr>
                <w:rFonts w:ascii="Arial" w:hAnsi="Arial" w:cs="Arial"/>
              </w:rPr>
            </w:pPr>
          </w:p>
        </w:tc>
        <w:tc>
          <w:tcPr>
            <w:tcW w:w="1460" w:type="dxa"/>
            <w:gridSpan w:val="2"/>
            <w:tcBorders>
              <w:top w:val="single" w:sz="4" w:space="0" w:color="FFFFFF"/>
              <w:bottom w:val="single" w:sz="4" w:space="0" w:color="FFFFFF" w:themeColor="background1"/>
            </w:tcBorders>
          </w:tcPr>
          <w:p w14:paraId="22B4AFAF" w14:textId="53673EEF" w:rsidR="00BC5983" w:rsidRDefault="005777E8" w:rsidP="004C1242">
            <w:pPr>
              <w:jc w:val="center"/>
              <w:rPr>
                <w:rFonts w:ascii="Arial" w:hAnsi="Arial" w:cs="Arial"/>
              </w:rPr>
            </w:pPr>
            <w:r>
              <w:rPr>
                <w:rFonts w:ascii="Arial" w:hAnsi="Arial" w:cs="Arial"/>
              </w:rPr>
              <w:t xml:space="preserve">Yes </w:t>
            </w:r>
          </w:p>
        </w:tc>
      </w:tr>
      <w:tr w:rsidR="004942E4" w:rsidRPr="00376D42" w14:paraId="7E036979" w14:textId="77777777" w:rsidTr="00BE00B5">
        <w:trPr>
          <w:trHeight w:val="416"/>
        </w:trPr>
        <w:tc>
          <w:tcPr>
            <w:tcW w:w="3556" w:type="dxa"/>
            <w:tcBorders>
              <w:top w:val="single" w:sz="4" w:space="0" w:color="FFFFFF" w:themeColor="background1"/>
              <w:bottom w:val="single" w:sz="4" w:space="0" w:color="FFFFFF"/>
            </w:tcBorders>
          </w:tcPr>
          <w:p w14:paraId="77A1CB2C" w14:textId="5FEBC4DD" w:rsidR="00BC5983" w:rsidRPr="00376D42" w:rsidRDefault="00BC5983" w:rsidP="004C1242">
            <w:pPr>
              <w:jc w:val="both"/>
              <w:rPr>
                <w:rFonts w:ascii="Arial" w:hAnsi="Arial" w:cs="Arial"/>
                <w:i/>
                <w:iCs/>
              </w:rPr>
            </w:pPr>
            <w:r w:rsidRPr="00376D42">
              <w:rPr>
                <w:rFonts w:ascii="Arial" w:hAnsi="Arial" w:cs="Arial"/>
                <w:i/>
                <w:iCs/>
              </w:rPr>
              <w:t xml:space="preserve">Communal open space should be consolidated into a </w:t>
            </w:r>
            <w:r w:rsidR="00F32836" w:rsidRPr="00376D42">
              <w:rPr>
                <w:rFonts w:ascii="Arial" w:hAnsi="Arial" w:cs="Arial"/>
                <w:i/>
                <w:iCs/>
              </w:rPr>
              <w:t>well-designed</w:t>
            </w:r>
            <w:r w:rsidRPr="00376D42">
              <w:rPr>
                <w:rFonts w:ascii="Arial" w:hAnsi="Arial" w:cs="Arial"/>
                <w:i/>
                <w:iCs/>
              </w:rPr>
              <w:t>, easily identified and usable area.</w:t>
            </w:r>
          </w:p>
          <w:p w14:paraId="14FC58C3" w14:textId="77777777" w:rsidR="00BC5983" w:rsidRPr="00376D42" w:rsidRDefault="00BC5983" w:rsidP="004C1242">
            <w:pPr>
              <w:jc w:val="both"/>
              <w:rPr>
                <w:rFonts w:ascii="Arial" w:hAnsi="Arial" w:cs="Arial"/>
                <w:i/>
                <w:iCs/>
              </w:rPr>
            </w:pPr>
          </w:p>
        </w:tc>
        <w:tc>
          <w:tcPr>
            <w:tcW w:w="4245" w:type="dxa"/>
            <w:tcBorders>
              <w:top w:val="single" w:sz="4" w:space="0" w:color="FFFFFF" w:themeColor="background1"/>
              <w:bottom w:val="single" w:sz="4" w:space="0" w:color="FFFFFF"/>
            </w:tcBorders>
          </w:tcPr>
          <w:p w14:paraId="2FE5FB65" w14:textId="60391D24" w:rsidR="00BC5983" w:rsidRPr="00376D42" w:rsidRDefault="00BC5983" w:rsidP="004C1242">
            <w:pPr>
              <w:jc w:val="both"/>
              <w:rPr>
                <w:rFonts w:ascii="Arial" w:hAnsi="Arial" w:cs="Arial"/>
              </w:rPr>
            </w:pPr>
            <w:r w:rsidRPr="00376D42">
              <w:rPr>
                <w:rFonts w:ascii="Arial" w:hAnsi="Arial" w:cs="Arial"/>
              </w:rPr>
              <w:t xml:space="preserve">Communal open space is sought on the ground floor and </w:t>
            </w:r>
            <w:r w:rsidR="00ED4ABD">
              <w:rPr>
                <w:rFonts w:ascii="Arial" w:hAnsi="Arial" w:cs="Arial"/>
              </w:rPr>
              <w:t>Level 6</w:t>
            </w:r>
            <w:r w:rsidRPr="00376D42">
              <w:rPr>
                <w:rFonts w:ascii="Arial" w:hAnsi="Arial" w:cs="Arial"/>
              </w:rPr>
              <w:t xml:space="preserve">. The ground floor communal open space area is accessible via </w:t>
            </w:r>
            <w:r w:rsidR="00ED4ABD">
              <w:rPr>
                <w:rFonts w:ascii="Arial" w:hAnsi="Arial" w:cs="Arial"/>
              </w:rPr>
              <w:t>all elevations</w:t>
            </w:r>
            <w:r w:rsidRPr="00376D42">
              <w:rPr>
                <w:rFonts w:ascii="Arial" w:hAnsi="Arial" w:cs="Arial"/>
              </w:rPr>
              <w:t xml:space="preserve"> and are easily identifiable via the </w:t>
            </w:r>
            <w:r w:rsidRPr="00376D42">
              <w:rPr>
                <w:rFonts w:ascii="Arial" w:hAnsi="Arial" w:cs="Arial"/>
              </w:rPr>
              <w:lastRenderedPageBreak/>
              <w:t xml:space="preserve">public domain.  </w:t>
            </w:r>
            <w:r w:rsidRPr="00C82C02">
              <w:rPr>
                <w:rFonts w:ascii="Arial" w:hAnsi="Arial" w:cs="Arial"/>
              </w:rPr>
              <w:t xml:space="preserve">The top floor communal areas are accessible </w:t>
            </w:r>
            <w:r w:rsidR="00EF3E5E" w:rsidRPr="00C82C02">
              <w:rPr>
                <w:rFonts w:ascii="Arial" w:hAnsi="Arial" w:cs="Arial"/>
              </w:rPr>
              <w:t>and equitable to all residents</w:t>
            </w:r>
            <w:r w:rsidR="00C82C02" w:rsidRPr="00C82C02">
              <w:rPr>
                <w:rFonts w:ascii="Arial" w:hAnsi="Arial" w:cs="Arial"/>
              </w:rPr>
              <w:t xml:space="preserve"> as they are accessible </w:t>
            </w:r>
            <w:r w:rsidRPr="00376D42">
              <w:rPr>
                <w:rFonts w:ascii="Arial" w:hAnsi="Arial" w:cs="Arial"/>
              </w:rPr>
              <w:t xml:space="preserve">via a lift or stairs </w:t>
            </w:r>
            <w:r w:rsidR="00ED4ABD">
              <w:rPr>
                <w:rFonts w:ascii="Arial" w:hAnsi="Arial" w:cs="Arial"/>
              </w:rPr>
              <w:t>within the</w:t>
            </w:r>
            <w:r w:rsidRPr="00376D42">
              <w:rPr>
                <w:rFonts w:ascii="Arial" w:hAnsi="Arial" w:cs="Arial"/>
              </w:rPr>
              <w:t xml:space="preserve"> lobby area. These areas consist of landscaping and paved areas that are generally open and do not provide opportunities for concealment. </w:t>
            </w:r>
          </w:p>
          <w:p w14:paraId="24EA2144" w14:textId="77777777" w:rsidR="00BC5983" w:rsidRPr="00376D42" w:rsidRDefault="00BC5983" w:rsidP="004C1242">
            <w:pPr>
              <w:jc w:val="both"/>
              <w:rPr>
                <w:rFonts w:ascii="Arial" w:hAnsi="Arial" w:cs="Arial"/>
              </w:rPr>
            </w:pPr>
          </w:p>
        </w:tc>
        <w:tc>
          <w:tcPr>
            <w:tcW w:w="1460" w:type="dxa"/>
            <w:gridSpan w:val="2"/>
            <w:tcBorders>
              <w:top w:val="single" w:sz="4" w:space="0" w:color="FFFFFF" w:themeColor="background1"/>
              <w:bottom w:val="single" w:sz="4" w:space="0" w:color="FFFFFF"/>
            </w:tcBorders>
          </w:tcPr>
          <w:p w14:paraId="529D77A2" w14:textId="77777777" w:rsidR="00BC5983" w:rsidRPr="00376D42" w:rsidRDefault="00BC5983" w:rsidP="00DC5140">
            <w:pPr>
              <w:jc w:val="center"/>
              <w:rPr>
                <w:rFonts w:ascii="Arial" w:hAnsi="Arial" w:cs="Arial"/>
              </w:rPr>
            </w:pPr>
            <w:r w:rsidRPr="00376D42">
              <w:rPr>
                <w:rFonts w:ascii="Arial" w:hAnsi="Arial" w:cs="Arial"/>
              </w:rPr>
              <w:lastRenderedPageBreak/>
              <w:t>Yes</w:t>
            </w:r>
          </w:p>
        </w:tc>
      </w:tr>
      <w:tr w:rsidR="004942E4" w:rsidRPr="00376D42" w14:paraId="67C797B0" w14:textId="77777777" w:rsidTr="00BE00B5">
        <w:trPr>
          <w:trHeight w:val="416"/>
        </w:trPr>
        <w:tc>
          <w:tcPr>
            <w:tcW w:w="3556" w:type="dxa"/>
            <w:tcBorders>
              <w:top w:val="single" w:sz="4" w:space="0" w:color="FFFFFF"/>
              <w:bottom w:val="single" w:sz="4" w:space="0" w:color="FFFFFF"/>
            </w:tcBorders>
          </w:tcPr>
          <w:p w14:paraId="63F24F2D" w14:textId="77777777" w:rsidR="00BC5983" w:rsidRPr="00376D42" w:rsidRDefault="00BC5983" w:rsidP="004C1242">
            <w:pPr>
              <w:jc w:val="both"/>
              <w:rPr>
                <w:rFonts w:ascii="Arial" w:hAnsi="Arial" w:cs="Arial"/>
                <w:i/>
                <w:iCs/>
              </w:rPr>
            </w:pPr>
            <w:r w:rsidRPr="00376D42">
              <w:rPr>
                <w:rFonts w:ascii="Arial" w:hAnsi="Arial" w:cs="Arial"/>
                <w:i/>
                <w:iCs/>
              </w:rPr>
              <w:t>Communal open space should have a minimum dimension of 3m, and larger developments should consider greater dimensions.</w:t>
            </w:r>
          </w:p>
          <w:p w14:paraId="61D453E0"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9A2B31C" w14:textId="72EC4752" w:rsidR="00BC5983" w:rsidRDefault="00BC5983" w:rsidP="004C1242">
            <w:pPr>
              <w:jc w:val="both"/>
              <w:rPr>
                <w:rFonts w:ascii="Arial" w:hAnsi="Arial" w:cs="Arial"/>
              </w:rPr>
            </w:pPr>
            <w:r w:rsidRPr="00376D42">
              <w:rPr>
                <w:rFonts w:ascii="Arial" w:hAnsi="Arial" w:cs="Arial"/>
              </w:rPr>
              <w:t>Communal open space areas across the site exceed 3m in width and depth. The provided communal open areas are sufficient given the scale of the development.</w:t>
            </w:r>
          </w:p>
          <w:p w14:paraId="61BE00E0"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51348B0F"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3B255671" w14:textId="77777777" w:rsidTr="00BE00B5">
        <w:trPr>
          <w:trHeight w:val="416"/>
        </w:trPr>
        <w:tc>
          <w:tcPr>
            <w:tcW w:w="3556" w:type="dxa"/>
            <w:tcBorders>
              <w:top w:val="single" w:sz="4" w:space="0" w:color="FFFFFF"/>
              <w:bottom w:val="single" w:sz="4" w:space="0" w:color="FFFFFF"/>
            </w:tcBorders>
          </w:tcPr>
          <w:p w14:paraId="6F132196" w14:textId="77777777" w:rsidR="00BC5983" w:rsidRPr="00376D42" w:rsidRDefault="00BC5983" w:rsidP="004C1242">
            <w:pPr>
              <w:jc w:val="both"/>
              <w:rPr>
                <w:rFonts w:ascii="Arial" w:hAnsi="Arial" w:cs="Arial"/>
                <w:i/>
                <w:iCs/>
              </w:rPr>
            </w:pPr>
            <w:r w:rsidRPr="00376D42">
              <w:rPr>
                <w:rFonts w:ascii="Arial" w:hAnsi="Arial" w:cs="Arial"/>
                <w:i/>
                <w:iCs/>
              </w:rPr>
              <w:t>Communal open space should be co-located with deep soil areas.</w:t>
            </w:r>
          </w:p>
          <w:p w14:paraId="4BFC71DA"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EA88380" w14:textId="0C34E859" w:rsidR="00BC5983" w:rsidRDefault="00BC5983" w:rsidP="004C1242">
            <w:pPr>
              <w:jc w:val="both"/>
              <w:rPr>
                <w:rFonts w:ascii="Arial" w:hAnsi="Arial" w:cs="Arial"/>
              </w:rPr>
            </w:pPr>
            <w:r w:rsidRPr="00376D42">
              <w:rPr>
                <w:rFonts w:ascii="Arial" w:hAnsi="Arial" w:cs="Arial"/>
              </w:rPr>
              <w:t xml:space="preserve">As noted, communal open space areas contain </w:t>
            </w:r>
            <w:r w:rsidR="00F32836">
              <w:rPr>
                <w:rFonts w:ascii="Arial" w:hAnsi="Arial" w:cs="Arial"/>
              </w:rPr>
              <w:t>an appropriate level of soft landscaping</w:t>
            </w:r>
            <w:r w:rsidRPr="00376D42">
              <w:rPr>
                <w:rFonts w:ascii="Arial" w:hAnsi="Arial" w:cs="Arial"/>
              </w:rPr>
              <w:t xml:space="preserve"> to encourage frequent usage.  </w:t>
            </w:r>
          </w:p>
          <w:p w14:paraId="11C98E09"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7C5A9C26"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3F818CA7" w14:textId="77777777" w:rsidTr="00BE00B5">
        <w:trPr>
          <w:trHeight w:val="416"/>
        </w:trPr>
        <w:tc>
          <w:tcPr>
            <w:tcW w:w="3556" w:type="dxa"/>
            <w:tcBorders>
              <w:top w:val="single" w:sz="4" w:space="0" w:color="FFFFFF"/>
              <w:bottom w:val="single" w:sz="4" w:space="0" w:color="FFFFFF"/>
            </w:tcBorders>
          </w:tcPr>
          <w:p w14:paraId="2271F19D" w14:textId="77777777" w:rsidR="00BC5983" w:rsidRPr="00376D42" w:rsidRDefault="00BC5983" w:rsidP="004C1242">
            <w:pPr>
              <w:jc w:val="both"/>
              <w:rPr>
                <w:rFonts w:ascii="Arial" w:hAnsi="Arial" w:cs="Arial"/>
                <w:i/>
                <w:iCs/>
              </w:rPr>
            </w:pPr>
            <w:r w:rsidRPr="00376D42">
              <w:rPr>
                <w:rFonts w:ascii="Arial" w:hAnsi="Arial" w:cs="Arial"/>
                <w:i/>
                <w:iCs/>
              </w:rPr>
              <w:t>Direct, equitable access should be provided to communal open space areas from common circulation areas, entries and lobbies.</w:t>
            </w:r>
          </w:p>
          <w:p w14:paraId="084ECF3B"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9154E26" w14:textId="3D7B2C20" w:rsidR="00491CF5" w:rsidRDefault="00C979CF" w:rsidP="004C1242">
            <w:pPr>
              <w:jc w:val="both"/>
              <w:rPr>
                <w:rFonts w:ascii="Arial" w:hAnsi="Arial" w:cs="Arial"/>
              </w:rPr>
            </w:pPr>
            <w:r>
              <w:rPr>
                <w:rFonts w:ascii="Arial" w:hAnsi="Arial" w:cs="Arial"/>
              </w:rPr>
              <w:t>C</w:t>
            </w:r>
            <w:r w:rsidR="00BC5983" w:rsidRPr="00376D42">
              <w:rPr>
                <w:rFonts w:ascii="Arial" w:hAnsi="Arial" w:cs="Arial"/>
              </w:rPr>
              <w:t xml:space="preserve">ommunal areas are directly accessible via a public street on </w:t>
            </w:r>
            <w:r w:rsidR="00833EDE">
              <w:rPr>
                <w:rFonts w:ascii="Arial" w:hAnsi="Arial" w:cs="Arial"/>
              </w:rPr>
              <w:t>all</w:t>
            </w:r>
            <w:r w:rsidR="00BC5983" w:rsidRPr="00376D42">
              <w:rPr>
                <w:rFonts w:ascii="Arial" w:hAnsi="Arial" w:cs="Arial"/>
              </w:rPr>
              <w:t xml:space="preserve"> elevations. The top floor communal area is accessible via the lobby area which directly connects to the lifts</w:t>
            </w:r>
            <w:r w:rsidR="00833EDE">
              <w:rPr>
                <w:rFonts w:ascii="Arial" w:hAnsi="Arial" w:cs="Arial"/>
              </w:rPr>
              <w:t xml:space="preserve"> and all levels within the development site</w:t>
            </w:r>
            <w:r w:rsidR="00BC5983" w:rsidRPr="00376D42">
              <w:rPr>
                <w:rFonts w:ascii="Arial" w:hAnsi="Arial" w:cs="Arial"/>
              </w:rPr>
              <w:t>.</w:t>
            </w:r>
          </w:p>
          <w:p w14:paraId="4D0C8478" w14:textId="3BF53594"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7442BE0A"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702C6345" w14:textId="77777777" w:rsidTr="00BE00B5">
        <w:trPr>
          <w:trHeight w:val="416"/>
        </w:trPr>
        <w:tc>
          <w:tcPr>
            <w:tcW w:w="3556" w:type="dxa"/>
            <w:tcBorders>
              <w:top w:val="single" w:sz="4" w:space="0" w:color="FFFFFF"/>
              <w:bottom w:val="single" w:sz="4" w:space="0" w:color="FFFFFF"/>
            </w:tcBorders>
          </w:tcPr>
          <w:p w14:paraId="67FDC8CB" w14:textId="77777777" w:rsidR="00BC5983" w:rsidRPr="005351E0" w:rsidRDefault="00BC5983" w:rsidP="004C1242">
            <w:pPr>
              <w:jc w:val="both"/>
              <w:rPr>
                <w:rFonts w:ascii="Arial" w:hAnsi="Arial" w:cs="Arial"/>
                <w:b/>
                <w:bCs/>
              </w:rPr>
            </w:pPr>
            <w:r w:rsidRPr="005351E0">
              <w:rPr>
                <w:rFonts w:ascii="Arial" w:hAnsi="Arial" w:cs="Arial"/>
                <w:b/>
                <w:bCs/>
              </w:rPr>
              <w:t xml:space="preserve">Objective 3D-2 </w:t>
            </w:r>
          </w:p>
          <w:p w14:paraId="0E0D03B1" w14:textId="77777777" w:rsidR="00BC5983" w:rsidRPr="00376D42" w:rsidRDefault="00BC5983" w:rsidP="004C1242">
            <w:pPr>
              <w:jc w:val="both"/>
              <w:rPr>
                <w:rFonts w:ascii="Arial" w:hAnsi="Arial" w:cs="Arial"/>
                <w:i/>
                <w:iCs/>
              </w:rPr>
            </w:pPr>
            <w:r w:rsidRPr="00376D42">
              <w:rPr>
                <w:rFonts w:ascii="Arial" w:hAnsi="Arial" w:cs="Arial"/>
                <w:i/>
                <w:iCs/>
              </w:rPr>
              <w:t>Facilities are provided within communal open spaces and common spaces for a range of age groups (see also 4F Common circulation and spaces) such as:</w:t>
            </w:r>
          </w:p>
          <w:p w14:paraId="24535F04" w14:textId="77777777" w:rsidR="00BC5983" w:rsidRPr="00376D42" w:rsidRDefault="00BC5983" w:rsidP="004C1242">
            <w:pPr>
              <w:pStyle w:val="ListParagraph"/>
              <w:numPr>
                <w:ilvl w:val="0"/>
                <w:numId w:val="6"/>
              </w:numPr>
              <w:ind w:left="456" w:hanging="425"/>
              <w:jc w:val="both"/>
              <w:rPr>
                <w:rFonts w:ascii="Arial" w:hAnsi="Arial" w:cs="Arial"/>
                <w:i/>
                <w:iCs/>
              </w:rPr>
            </w:pPr>
            <w:r w:rsidRPr="00376D42">
              <w:rPr>
                <w:rFonts w:ascii="Arial" w:hAnsi="Arial" w:cs="Arial"/>
                <w:i/>
                <w:iCs/>
              </w:rPr>
              <w:t>seating for individuals or groups.</w:t>
            </w:r>
          </w:p>
          <w:p w14:paraId="2D70DB65" w14:textId="77777777" w:rsidR="00BC5983" w:rsidRPr="00376D42" w:rsidRDefault="00BC5983" w:rsidP="004C1242">
            <w:pPr>
              <w:pStyle w:val="ListParagraph"/>
              <w:numPr>
                <w:ilvl w:val="0"/>
                <w:numId w:val="6"/>
              </w:numPr>
              <w:ind w:left="456" w:hanging="425"/>
              <w:jc w:val="both"/>
              <w:rPr>
                <w:rFonts w:ascii="Arial" w:hAnsi="Arial" w:cs="Arial"/>
                <w:i/>
                <w:iCs/>
              </w:rPr>
            </w:pPr>
            <w:r w:rsidRPr="00376D42">
              <w:rPr>
                <w:rFonts w:ascii="Arial" w:hAnsi="Arial" w:cs="Arial"/>
                <w:i/>
                <w:iCs/>
              </w:rPr>
              <w:t>barbecue areas.</w:t>
            </w:r>
          </w:p>
          <w:p w14:paraId="5D9D7B58" w14:textId="77777777" w:rsidR="00BC5983" w:rsidRPr="00376D42" w:rsidRDefault="00BC5983" w:rsidP="004C1242">
            <w:pPr>
              <w:pStyle w:val="ListParagraph"/>
              <w:numPr>
                <w:ilvl w:val="0"/>
                <w:numId w:val="6"/>
              </w:numPr>
              <w:ind w:left="456" w:hanging="425"/>
              <w:jc w:val="both"/>
              <w:rPr>
                <w:rFonts w:ascii="Arial" w:hAnsi="Arial" w:cs="Arial"/>
                <w:i/>
                <w:iCs/>
              </w:rPr>
            </w:pPr>
            <w:r w:rsidRPr="00376D42">
              <w:rPr>
                <w:rFonts w:ascii="Arial" w:hAnsi="Arial" w:cs="Arial"/>
                <w:i/>
                <w:iCs/>
              </w:rPr>
              <w:t xml:space="preserve">play equipment or play areas. </w:t>
            </w:r>
          </w:p>
          <w:p w14:paraId="7D91CE02" w14:textId="77777777" w:rsidR="00BC5983" w:rsidRPr="00376D42" w:rsidRDefault="00BC5983" w:rsidP="004C1242">
            <w:pPr>
              <w:pStyle w:val="ListParagraph"/>
              <w:numPr>
                <w:ilvl w:val="0"/>
                <w:numId w:val="6"/>
              </w:numPr>
              <w:ind w:left="456" w:hanging="425"/>
              <w:jc w:val="both"/>
              <w:rPr>
                <w:rFonts w:ascii="Arial" w:hAnsi="Arial" w:cs="Arial"/>
                <w:i/>
                <w:iCs/>
              </w:rPr>
            </w:pPr>
            <w:r w:rsidRPr="00376D42">
              <w:rPr>
                <w:rFonts w:ascii="Arial" w:hAnsi="Arial" w:cs="Arial"/>
                <w:i/>
                <w:iCs/>
              </w:rPr>
              <w:t>swimming pools, gyms, tennis courts or common rooms.</w:t>
            </w:r>
          </w:p>
          <w:p w14:paraId="5D992A4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7F78988" w14:textId="77777777" w:rsidR="00BC5983" w:rsidRDefault="00BC5983" w:rsidP="004C1242">
            <w:pPr>
              <w:jc w:val="both"/>
              <w:rPr>
                <w:rFonts w:ascii="Arial" w:hAnsi="Arial" w:cs="Arial"/>
              </w:rPr>
            </w:pPr>
          </w:p>
          <w:p w14:paraId="4E6418E5" w14:textId="37D274AB" w:rsidR="00BC5983" w:rsidRDefault="00BC5983" w:rsidP="004C1242">
            <w:pPr>
              <w:jc w:val="both"/>
              <w:rPr>
                <w:rFonts w:ascii="Arial" w:hAnsi="Arial" w:cs="Arial"/>
              </w:rPr>
            </w:pPr>
            <w:r w:rsidRPr="00376D42">
              <w:rPr>
                <w:rFonts w:ascii="Arial" w:hAnsi="Arial" w:cs="Arial"/>
              </w:rPr>
              <w:t xml:space="preserve">Common areas within the development site include shelter and seating opportunities and artificial lawn, community gardens and common areas such as seating nooks, gaming areas including ping-pong and chess board. As such, the development provides sufficient common facilities within communal open space areas. </w:t>
            </w:r>
          </w:p>
          <w:p w14:paraId="711BF802"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5906575E" w14:textId="77777777" w:rsidR="00BC5983" w:rsidRDefault="00BC5983" w:rsidP="004C1242">
            <w:pPr>
              <w:jc w:val="center"/>
              <w:rPr>
                <w:rFonts w:ascii="Arial" w:hAnsi="Arial" w:cs="Arial"/>
              </w:rPr>
            </w:pPr>
          </w:p>
          <w:p w14:paraId="635287B0"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1F55161E" w14:textId="77777777" w:rsidTr="00BE00B5">
        <w:trPr>
          <w:trHeight w:val="416"/>
        </w:trPr>
        <w:tc>
          <w:tcPr>
            <w:tcW w:w="3556" w:type="dxa"/>
            <w:tcBorders>
              <w:top w:val="single" w:sz="4" w:space="0" w:color="FFFFFF"/>
              <w:bottom w:val="single" w:sz="4" w:space="0" w:color="FFFFFF"/>
            </w:tcBorders>
          </w:tcPr>
          <w:p w14:paraId="71E94354" w14:textId="77777777" w:rsidR="00BC5983" w:rsidRPr="00376D42" w:rsidRDefault="00BC5983" w:rsidP="004C1242">
            <w:pPr>
              <w:jc w:val="both"/>
              <w:rPr>
                <w:rFonts w:ascii="Arial" w:hAnsi="Arial" w:cs="Arial"/>
                <w:i/>
                <w:iCs/>
              </w:rPr>
            </w:pPr>
            <w:r w:rsidRPr="00376D42">
              <w:rPr>
                <w:rFonts w:ascii="Arial" w:hAnsi="Arial" w:cs="Arial"/>
                <w:i/>
                <w:iCs/>
              </w:rPr>
              <w:t>The location of facilities responds to microclimate and site conditions with access to sun in winter, shade in summer and shelter from strong winds and down drafts.</w:t>
            </w:r>
          </w:p>
          <w:p w14:paraId="1CC8D1B2"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F216DF5" w14:textId="3D4C9C88" w:rsidR="00BC5983" w:rsidRDefault="00BC5983" w:rsidP="004C1242">
            <w:pPr>
              <w:jc w:val="both"/>
              <w:rPr>
                <w:rFonts w:ascii="Arial" w:hAnsi="Arial" w:cs="Arial"/>
              </w:rPr>
            </w:pPr>
            <w:r w:rsidRPr="00376D42">
              <w:rPr>
                <w:rFonts w:ascii="Arial" w:hAnsi="Arial" w:cs="Arial"/>
              </w:rPr>
              <w:t xml:space="preserve">The siting of both buildings adequately responds to the topography of the site, ensuring that external common areas and habitable rooms receive maximum sunlight at the winter solstice. </w:t>
            </w:r>
          </w:p>
          <w:p w14:paraId="2084371C"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0B42DE41" w14:textId="5E8AB3D9" w:rsidR="00BC5983" w:rsidRPr="00376D42" w:rsidRDefault="00833EDE" w:rsidP="00833EDE">
            <w:pPr>
              <w:jc w:val="center"/>
              <w:rPr>
                <w:rFonts w:ascii="Arial" w:hAnsi="Arial" w:cs="Arial"/>
              </w:rPr>
            </w:pPr>
            <w:r>
              <w:rPr>
                <w:rFonts w:ascii="Arial" w:hAnsi="Arial" w:cs="Arial"/>
              </w:rPr>
              <w:t>Yes</w:t>
            </w:r>
          </w:p>
        </w:tc>
      </w:tr>
      <w:tr w:rsidR="004942E4" w:rsidRPr="00376D42" w14:paraId="3787D384" w14:textId="77777777" w:rsidTr="00BE00B5">
        <w:trPr>
          <w:trHeight w:val="416"/>
        </w:trPr>
        <w:tc>
          <w:tcPr>
            <w:tcW w:w="3556" w:type="dxa"/>
            <w:tcBorders>
              <w:top w:val="single" w:sz="4" w:space="0" w:color="FFFFFF"/>
              <w:bottom w:val="single" w:sz="4" w:space="0" w:color="FFFFFF"/>
            </w:tcBorders>
          </w:tcPr>
          <w:p w14:paraId="1E3E40B6" w14:textId="77777777" w:rsidR="00BC5983" w:rsidRPr="00376D42" w:rsidRDefault="00BC5983" w:rsidP="004C1242">
            <w:pPr>
              <w:jc w:val="both"/>
              <w:rPr>
                <w:rFonts w:ascii="Arial" w:hAnsi="Arial" w:cs="Arial"/>
                <w:i/>
                <w:iCs/>
              </w:rPr>
            </w:pPr>
            <w:r w:rsidRPr="00376D42">
              <w:rPr>
                <w:rFonts w:ascii="Arial" w:hAnsi="Arial" w:cs="Arial"/>
                <w:i/>
                <w:iCs/>
              </w:rPr>
              <w:t>Visual impacts of services should be minimised, including location of ventilation duct outlets from basement car parks, electrical substations and detention tanks.</w:t>
            </w:r>
          </w:p>
          <w:p w14:paraId="5545485A"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DF59469" w14:textId="2BE309E2" w:rsidR="00BC5983" w:rsidRPr="00376D42" w:rsidRDefault="00305F40" w:rsidP="004C1242">
            <w:pPr>
              <w:jc w:val="both"/>
              <w:rPr>
                <w:rFonts w:ascii="Arial" w:hAnsi="Arial" w:cs="Arial"/>
              </w:rPr>
            </w:pPr>
            <w:r>
              <w:rPr>
                <w:rFonts w:ascii="Arial" w:hAnsi="Arial" w:cs="Arial"/>
              </w:rPr>
              <w:t>A</w:t>
            </w:r>
            <w:r w:rsidR="00BC5983" w:rsidRPr="00376D42">
              <w:rPr>
                <w:rFonts w:ascii="Arial" w:hAnsi="Arial" w:cs="Arial"/>
              </w:rPr>
              <w:t xml:space="preserve"> substation is located </w:t>
            </w:r>
            <w:r w:rsidR="00BC5983" w:rsidRPr="00C82C02">
              <w:rPr>
                <w:rFonts w:ascii="Arial" w:hAnsi="Arial" w:cs="Arial"/>
              </w:rPr>
              <w:t>on the</w:t>
            </w:r>
            <w:r w:rsidR="00BC5983" w:rsidRPr="00C82C02">
              <w:rPr>
                <w:rFonts w:ascii="Arial" w:hAnsi="Arial" w:cs="Arial"/>
                <w:color w:val="FF0000"/>
              </w:rPr>
              <w:t xml:space="preserve"> </w:t>
            </w:r>
            <w:r w:rsidRPr="00C82C02">
              <w:rPr>
                <w:rFonts w:ascii="Arial" w:hAnsi="Arial" w:cs="Arial"/>
              </w:rPr>
              <w:t>western</w:t>
            </w:r>
            <w:r w:rsidR="00C82C02" w:rsidRPr="00C82C02">
              <w:rPr>
                <w:rFonts w:ascii="Arial" w:hAnsi="Arial" w:cs="Arial"/>
              </w:rPr>
              <w:t xml:space="preserve"> </w:t>
            </w:r>
            <w:r w:rsidR="00BC5983" w:rsidRPr="00C82C02">
              <w:rPr>
                <w:rFonts w:ascii="Arial" w:hAnsi="Arial" w:cs="Arial"/>
              </w:rPr>
              <w:t>end of the site and is visible via Holstein Street</w:t>
            </w:r>
            <w:r w:rsidR="00833EDE" w:rsidRPr="00C82C02">
              <w:rPr>
                <w:rFonts w:ascii="Arial" w:hAnsi="Arial" w:cs="Arial"/>
              </w:rPr>
              <w:t xml:space="preserve"> only</w:t>
            </w:r>
            <w:r w:rsidR="00BC5983" w:rsidRPr="00C82C02">
              <w:rPr>
                <w:rFonts w:ascii="Arial" w:hAnsi="Arial" w:cs="Arial"/>
              </w:rPr>
              <w:t xml:space="preserve">. </w:t>
            </w:r>
            <w:r w:rsidR="00833EDE" w:rsidRPr="00C82C02">
              <w:rPr>
                <w:rFonts w:ascii="Arial" w:hAnsi="Arial" w:cs="Arial"/>
              </w:rPr>
              <w:t>Further, s</w:t>
            </w:r>
            <w:r w:rsidR="00BC5983" w:rsidRPr="00C82C02">
              <w:rPr>
                <w:rFonts w:ascii="Arial" w:hAnsi="Arial" w:cs="Arial"/>
              </w:rPr>
              <w:t>treet landscaping with</w:t>
            </w:r>
            <w:r w:rsidR="00BC5983" w:rsidRPr="00376D42">
              <w:rPr>
                <w:rFonts w:ascii="Arial" w:hAnsi="Arial" w:cs="Arial"/>
              </w:rPr>
              <w:t xml:space="preserve"> sufficient maturity </w:t>
            </w:r>
            <w:r w:rsidR="00833EDE">
              <w:rPr>
                <w:rFonts w:ascii="Arial" w:hAnsi="Arial" w:cs="Arial"/>
              </w:rPr>
              <w:t xml:space="preserve">is proposed around this area which </w:t>
            </w:r>
            <w:r w:rsidR="00BC5983" w:rsidRPr="00376D42">
              <w:rPr>
                <w:rFonts w:ascii="Arial" w:hAnsi="Arial" w:cs="Arial"/>
              </w:rPr>
              <w:t xml:space="preserve">will reduce the </w:t>
            </w:r>
            <w:r>
              <w:rPr>
                <w:rFonts w:ascii="Arial" w:hAnsi="Arial" w:cs="Arial"/>
              </w:rPr>
              <w:t>visual appearance</w:t>
            </w:r>
            <w:r w:rsidR="00BC5983" w:rsidRPr="00376D42">
              <w:rPr>
                <w:rFonts w:ascii="Arial" w:hAnsi="Arial" w:cs="Arial"/>
              </w:rPr>
              <w:t xml:space="preserve"> of the substation via the public domain. All other services including on-site detention tanks and plant rooms are situated within the basement or top levels and are therefore not visible via the public domain. As such, visual impacts on the public domain are expected to be minimal. </w:t>
            </w:r>
          </w:p>
        </w:tc>
        <w:tc>
          <w:tcPr>
            <w:tcW w:w="1460" w:type="dxa"/>
            <w:gridSpan w:val="2"/>
            <w:tcBorders>
              <w:top w:val="single" w:sz="4" w:space="0" w:color="FFFFFF"/>
              <w:bottom w:val="single" w:sz="4" w:space="0" w:color="FFFFFF"/>
            </w:tcBorders>
          </w:tcPr>
          <w:p w14:paraId="314B79AE" w14:textId="6603DE58" w:rsidR="00BC5983" w:rsidRPr="00376D42" w:rsidRDefault="00833EDE" w:rsidP="00833EDE">
            <w:pPr>
              <w:jc w:val="center"/>
              <w:rPr>
                <w:rFonts w:ascii="Arial" w:hAnsi="Arial" w:cs="Arial"/>
              </w:rPr>
            </w:pPr>
            <w:r>
              <w:rPr>
                <w:rFonts w:ascii="Arial" w:hAnsi="Arial" w:cs="Arial"/>
              </w:rPr>
              <w:t>Yes</w:t>
            </w:r>
          </w:p>
        </w:tc>
      </w:tr>
      <w:tr w:rsidR="004942E4" w:rsidRPr="00376D42" w14:paraId="27C45013" w14:textId="77777777" w:rsidTr="00BE00B5">
        <w:trPr>
          <w:trHeight w:val="416"/>
        </w:trPr>
        <w:tc>
          <w:tcPr>
            <w:tcW w:w="3556" w:type="dxa"/>
            <w:tcBorders>
              <w:top w:val="single" w:sz="4" w:space="0" w:color="FFFFFF"/>
              <w:bottom w:val="single" w:sz="4" w:space="0" w:color="FFFFFF"/>
            </w:tcBorders>
          </w:tcPr>
          <w:p w14:paraId="70CA377B" w14:textId="77777777" w:rsidR="00BC5983" w:rsidRPr="00060630" w:rsidRDefault="00BC5983" w:rsidP="004C1242">
            <w:pPr>
              <w:jc w:val="both"/>
              <w:rPr>
                <w:rFonts w:ascii="Arial" w:hAnsi="Arial" w:cs="Arial"/>
                <w:b/>
                <w:bCs/>
              </w:rPr>
            </w:pPr>
            <w:r w:rsidRPr="00060630">
              <w:rPr>
                <w:rFonts w:ascii="Arial" w:hAnsi="Arial" w:cs="Arial"/>
                <w:b/>
                <w:bCs/>
              </w:rPr>
              <w:t>Objective 3D-3</w:t>
            </w:r>
          </w:p>
          <w:p w14:paraId="18BF634C" w14:textId="77777777" w:rsidR="00BC5983" w:rsidRPr="00376D42" w:rsidRDefault="00BC5983" w:rsidP="004C1242">
            <w:pPr>
              <w:jc w:val="both"/>
              <w:rPr>
                <w:rFonts w:ascii="Arial" w:hAnsi="Arial" w:cs="Arial"/>
                <w:i/>
                <w:iCs/>
              </w:rPr>
            </w:pPr>
            <w:r w:rsidRPr="00376D42">
              <w:rPr>
                <w:rFonts w:ascii="Arial" w:hAnsi="Arial" w:cs="Arial"/>
                <w:i/>
                <w:iCs/>
              </w:rPr>
              <w:t>Communal open space and the public domain should be readily visible from habitable rooms and private open space areas while maintaining visual privacy.</w:t>
            </w:r>
            <w:r>
              <w:rPr>
                <w:rFonts w:ascii="Arial" w:hAnsi="Arial" w:cs="Arial"/>
                <w:i/>
                <w:iCs/>
              </w:rPr>
              <w:t xml:space="preserve"> Design solutions may include bay windows, corner windows and balconies. </w:t>
            </w:r>
            <w:r w:rsidRPr="00376D42">
              <w:rPr>
                <w:rFonts w:ascii="Arial" w:hAnsi="Arial" w:cs="Arial"/>
                <w:i/>
                <w:iCs/>
              </w:rPr>
              <w:t xml:space="preserve"> </w:t>
            </w:r>
          </w:p>
          <w:p w14:paraId="01510699"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C76C099" w14:textId="77777777" w:rsidR="00BC5983" w:rsidRDefault="00BC5983" w:rsidP="004C1242">
            <w:pPr>
              <w:jc w:val="both"/>
              <w:rPr>
                <w:rFonts w:ascii="Arial" w:hAnsi="Arial" w:cs="Arial"/>
              </w:rPr>
            </w:pPr>
          </w:p>
          <w:p w14:paraId="12C77D16" w14:textId="283C533F" w:rsidR="00BC5983" w:rsidRPr="00376D42" w:rsidRDefault="00305F40" w:rsidP="004C1242">
            <w:pPr>
              <w:jc w:val="both"/>
              <w:rPr>
                <w:rFonts w:ascii="Arial" w:hAnsi="Arial" w:cs="Arial"/>
              </w:rPr>
            </w:pPr>
            <w:r>
              <w:rPr>
                <w:rFonts w:ascii="Arial" w:hAnsi="Arial" w:cs="Arial"/>
              </w:rPr>
              <w:t>T</w:t>
            </w:r>
            <w:r w:rsidR="00833EDE">
              <w:rPr>
                <w:rFonts w:ascii="Arial" w:hAnsi="Arial" w:cs="Arial"/>
              </w:rPr>
              <w:t xml:space="preserve">wo </w:t>
            </w:r>
            <w:r w:rsidR="00BC5983" w:rsidRPr="00376D42">
              <w:rPr>
                <w:rFonts w:ascii="Arial" w:hAnsi="Arial" w:cs="Arial"/>
              </w:rPr>
              <w:t xml:space="preserve">separate pedestrian access points into the ground floor communal open space area </w:t>
            </w:r>
            <w:r>
              <w:rPr>
                <w:rFonts w:ascii="Arial" w:hAnsi="Arial" w:cs="Arial"/>
              </w:rPr>
              <w:t>are</w:t>
            </w:r>
            <w:r w:rsidR="00BC5983" w:rsidRPr="00376D42">
              <w:rPr>
                <w:rFonts w:ascii="Arial" w:hAnsi="Arial" w:cs="Arial"/>
              </w:rPr>
              <w:t xml:space="preserve"> provided </w:t>
            </w:r>
            <w:r w:rsidR="00833EDE">
              <w:rPr>
                <w:rFonts w:ascii="Arial" w:hAnsi="Arial" w:cs="Arial"/>
              </w:rPr>
              <w:t>(</w:t>
            </w:r>
            <w:r w:rsidR="00236B8C">
              <w:rPr>
                <w:rFonts w:ascii="Arial" w:hAnsi="Arial" w:cs="Arial"/>
              </w:rPr>
              <w:t>east and west</w:t>
            </w:r>
            <w:r w:rsidR="00833EDE">
              <w:rPr>
                <w:rFonts w:ascii="Arial" w:hAnsi="Arial" w:cs="Arial"/>
              </w:rPr>
              <w:t>).</w:t>
            </w:r>
            <w:r w:rsidR="00BC5983" w:rsidRPr="00376D42">
              <w:rPr>
                <w:rFonts w:ascii="Arial" w:hAnsi="Arial" w:cs="Arial"/>
              </w:rPr>
              <w:t xml:space="preserve"> As the common open space area is located within the centre of the development site, private balconies will permit for direct overlooking in common external areas</w:t>
            </w:r>
            <w:r w:rsidR="00833EDE">
              <w:rPr>
                <w:rFonts w:ascii="Arial" w:hAnsi="Arial" w:cs="Arial"/>
              </w:rPr>
              <w:t xml:space="preserve">, maximising safety and </w:t>
            </w:r>
            <w:r w:rsidR="00833EDE">
              <w:rPr>
                <w:rFonts w:ascii="Arial" w:hAnsi="Arial" w:cs="Arial"/>
              </w:rPr>
              <w:lastRenderedPageBreak/>
              <w:t>security</w:t>
            </w:r>
            <w:r w:rsidR="00BC5983" w:rsidRPr="00376D42">
              <w:rPr>
                <w:rFonts w:ascii="Arial" w:hAnsi="Arial" w:cs="Arial"/>
              </w:rPr>
              <w:t>. Privacy of the units will be maintained through the provision of privacy screens/louvers and hoods to minimise opportunities for direct overlooking into private areas</w:t>
            </w:r>
            <w:r w:rsidR="00833EDE">
              <w:rPr>
                <w:rFonts w:ascii="Arial" w:hAnsi="Arial" w:cs="Arial"/>
              </w:rPr>
              <w:t>/habitable rooms</w:t>
            </w:r>
            <w:r w:rsidR="00BC5983" w:rsidRPr="00376D42">
              <w:rPr>
                <w:rFonts w:ascii="Arial" w:hAnsi="Arial" w:cs="Arial"/>
              </w:rPr>
              <w:t xml:space="preserve">. </w:t>
            </w:r>
          </w:p>
          <w:p w14:paraId="0A166942"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8D0C3E9" w14:textId="77777777" w:rsidR="00BC5983" w:rsidRDefault="00BC5983" w:rsidP="004C1242">
            <w:pPr>
              <w:jc w:val="center"/>
              <w:rPr>
                <w:rFonts w:ascii="Arial" w:hAnsi="Arial" w:cs="Arial"/>
              </w:rPr>
            </w:pPr>
          </w:p>
          <w:p w14:paraId="1BF882F2"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7540D04E" w14:textId="77777777" w:rsidTr="00BC32EA">
        <w:trPr>
          <w:trHeight w:val="416"/>
        </w:trPr>
        <w:tc>
          <w:tcPr>
            <w:tcW w:w="3556" w:type="dxa"/>
            <w:tcBorders>
              <w:top w:val="single" w:sz="4" w:space="0" w:color="FFFFFF"/>
              <w:bottom w:val="single" w:sz="4" w:space="0" w:color="000000"/>
            </w:tcBorders>
          </w:tcPr>
          <w:p w14:paraId="66FC6790" w14:textId="77777777" w:rsidR="00BC5983" w:rsidRPr="00376D42" w:rsidRDefault="00BC5983" w:rsidP="004C1242">
            <w:pPr>
              <w:jc w:val="both"/>
              <w:rPr>
                <w:rFonts w:ascii="Arial" w:hAnsi="Arial" w:cs="Arial"/>
                <w:i/>
                <w:iCs/>
              </w:rPr>
            </w:pPr>
            <w:r w:rsidRPr="00376D42">
              <w:rPr>
                <w:rFonts w:ascii="Arial" w:hAnsi="Arial" w:cs="Arial"/>
                <w:i/>
                <w:iCs/>
              </w:rPr>
              <w:t>Where communal open space/facilities are provided for children and young people they are safe and contained.</w:t>
            </w:r>
          </w:p>
          <w:p w14:paraId="7C1DF2A0"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000000"/>
            </w:tcBorders>
          </w:tcPr>
          <w:p w14:paraId="1D012844" w14:textId="77777777" w:rsidR="00BC5983" w:rsidRDefault="00BC5983" w:rsidP="004C1242">
            <w:pPr>
              <w:jc w:val="both"/>
              <w:rPr>
                <w:rFonts w:ascii="Arial" w:hAnsi="Arial" w:cs="Arial"/>
              </w:rPr>
            </w:pPr>
            <w:r w:rsidRPr="00376D42">
              <w:rPr>
                <w:rFonts w:ascii="Arial" w:hAnsi="Arial" w:cs="Arial"/>
              </w:rPr>
              <w:t xml:space="preserve">The subject site is bounded by metal balustrade fencing on the ground floor to </w:t>
            </w:r>
            <w:r w:rsidR="00833EDE">
              <w:rPr>
                <w:rFonts w:ascii="Arial" w:hAnsi="Arial" w:cs="Arial"/>
              </w:rPr>
              <w:t>allow</w:t>
            </w:r>
            <w:r w:rsidRPr="00376D42">
              <w:rPr>
                <w:rFonts w:ascii="Arial" w:hAnsi="Arial" w:cs="Arial"/>
              </w:rPr>
              <w:t xml:space="preserve"> for easy and direct access to the public domain</w:t>
            </w:r>
            <w:r w:rsidR="00833EDE">
              <w:rPr>
                <w:rFonts w:ascii="Arial" w:hAnsi="Arial" w:cs="Arial"/>
              </w:rPr>
              <w:t>, whilst still maximising privacy</w:t>
            </w:r>
            <w:r w:rsidRPr="00376D42">
              <w:rPr>
                <w:rFonts w:ascii="Arial" w:hAnsi="Arial" w:cs="Arial"/>
              </w:rPr>
              <w:t xml:space="preserve">. The boundaries of the community open space area on the upper floors will also be bounded by metal balustrade fencing to </w:t>
            </w:r>
            <w:r w:rsidR="00833EDE">
              <w:rPr>
                <w:rFonts w:ascii="Arial" w:hAnsi="Arial" w:cs="Arial"/>
              </w:rPr>
              <w:t>maximise</w:t>
            </w:r>
            <w:r w:rsidRPr="00376D42">
              <w:rPr>
                <w:rFonts w:ascii="Arial" w:hAnsi="Arial" w:cs="Arial"/>
              </w:rPr>
              <w:t xml:space="preserve"> </w:t>
            </w:r>
            <w:r w:rsidR="00305F40">
              <w:rPr>
                <w:rFonts w:ascii="Arial" w:hAnsi="Arial" w:cs="Arial"/>
              </w:rPr>
              <w:t xml:space="preserve">the </w:t>
            </w:r>
            <w:r w:rsidRPr="00376D42">
              <w:rPr>
                <w:rFonts w:ascii="Arial" w:hAnsi="Arial" w:cs="Arial"/>
              </w:rPr>
              <w:t xml:space="preserve">safety of residents.  </w:t>
            </w:r>
          </w:p>
          <w:p w14:paraId="019C25C8" w14:textId="4B81380C" w:rsidR="002D7B82" w:rsidRPr="00376D42" w:rsidRDefault="002D7B82" w:rsidP="004C1242">
            <w:pPr>
              <w:jc w:val="both"/>
              <w:rPr>
                <w:rFonts w:ascii="Arial" w:hAnsi="Arial" w:cs="Arial"/>
              </w:rPr>
            </w:pPr>
          </w:p>
        </w:tc>
        <w:tc>
          <w:tcPr>
            <w:tcW w:w="1460" w:type="dxa"/>
            <w:gridSpan w:val="2"/>
            <w:tcBorders>
              <w:top w:val="single" w:sz="4" w:space="0" w:color="FFFFFF"/>
              <w:bottom w:val="single" w:sz="4" w:space="0" w:color="000000"/>
            </w:tcBorders>
          </w:tcPr>
          <w:p w14:paraId="5E621EB4" w14:textId="77777777" w:rsidR="00BC5983" w:rsidRPr="00376D42" w:rsidRDefault="00BC5983" w:rsidP="004C1242">
            <w:pPr>
              <w:jc w:val="center"/>
              <w:rPr>
                <w:rFonts w:ascii="Arial" w:hAnsi="Arial" w:cs="Arial"/>
              </w:rPr>
            </w:pPr>
            <w:r w:rsidRPr="00376D42">
              <w:rPr>
                <w:rFonts w:ascii="Arial" w:hAnsi="Arial" w:cs="Arial"/>
              </w:rPr>
              <w:t>Yes</w:t>
            </w:r>
          </w:p>
        </w:tc>
      </w:tr>
      <w:tr w:rsidR="00BC5983" w:rsidRPr="00376D42" w14:paraId="1D1DD12D" w14:textId="77777777" w:rsidTr="003C76CE">
        <w:trPr>
          <w:trHeight w:val="416"/>
        </w:trPr>
        <w:tc>
          <w:tcPr>
            <w:tcW w:w="9261" w:type="dxa"/>
            <w:gridSpan w:val="4"/>
            <w:tcBorders>
              <w:top w:val="single" w:sz="4" w:space="0" w:color="FFFFFF"/>
              <w:bottom w:val="single" w:sz="4" w:space="0" w:color="FFFFFF"/>
            </w:tcBorders>
            <w:shd w:val="clear" w:color="auto" w:fill="F2F2F2" w:themeFill="background1" w:themeFillShade="F2"/>
          </w:tcPr>
          <w:p w14:paraId="2AABD52C" w14:textId="77777777" w:rsidR="00BC5983" w:rsidRPr="00376D42" w:rsidRDefault="00BC5983" w:rsidP="004C1242">
            <w:pPr>
              <w:rPr>
                <w:rFonts w:ascii="Arial" w:hAnsi="Arial" w:cs="Arial"/>
              </w:rPr>
            </w:pPr>
            <w:r w:rsidRPr="006724D4">
              <w:rPr>
                <w:rFonts w:ascii="Arial" w:hAnsi="Arial" w:cs="Arial"/>
                <w:b/>
                <w:bCs/>
              </w:rPr>
              <w:t xml:space="preserve">3E Deep Soil Zones </w:t>
            </w:r>
          </w:p>
        </w:tc>
      </w:tr>
      <w:tr w:rsidR="004942E4" w:rsidRPr="00376D42" w14:paraId="5F8DCFD7" w14:textId="77777777" w:rsidTr="00BE00B5">
        <w:trPr>
          <w:trHeight w:val="181"/>
        </w:trPr>
        <w:tc>
          <w:tcPr>
            <w:tcW w:w="3556" w:type="dxa"/>
            <w:tcBorders>
              <w:top w:val="single" w:sz="4" w:space="0" w:color="auto"/>
              <w:bottom w:val="single" w:sz="4" w:space="0" w:color="FFFFFF"/>
            </w:tcBorders>
          </w:tcPr>
          <w:p w14:paraId="1BEE7D2C" w14:textId="77777777" w:rsidR="00BC5983" w:rsidRPr="006724D4" w:rsidRDefault="00BC5983" w:rsidP="004C1242">
            <w:pPr>
              <w:jc w:val="both"/>
              <w:rPr>
                <w:rFonts w:ascii="Arial" w:hAnsi="Arial" w:cs="Arial"/>
                <w:b/>
                <w:bCs/>
              </w:rPr>
            </w:pPr>
            <w:r w:rsidRPr="006724D4">
              <w:rPr>
                <w:rFonts w:ascii="Arial" w:hAnsi="Arial" w:cs="Arial"/>
                <w:b/>
                <w:bCs/>
              </w:rPr>
              <w:t>Objective 3E-1</w:t>
            </w:r>
          </w:p>
        </w:tc>
        <w:tc>
          <w:tcPr>
            <w:tcW w:w="4245" w:type="dxa"/>
            <w:tcBorders>
              <w:top w:val="single" w:sz="4" w:space="0" w:color="auto"/>
              <w:bottom w:val="single" w:sz="4" w:space="0" w:color="FFFFFF"/>
            </w:tcBorders>
          </w:tcPr>
          <w:p w14:paraId="2744C1F3" w14:textId="77777777" w:rsidR="00BC5983" w:rsidRPr="00376D42" w:rsidRDefault="00BC5983" w:rsidP="004C1242">
            <w:pPr>
              <w:jc w:val="both"/>
              <w:rPr>
                <w:rFonts w:ascii="Arial" w:hAnsi="Arial" w:cs="Arial"/>
              </w:rPr>
            </w:pPr>
          </w:p>
        </w:tc>
        <w:tc>
          <w:tcPr>
            <w:tcW w:w="1460" w:type="dxa"/>
            <w:gridSpan w:val="2"/>
            <w:tcBorders>
              <w:top w:val="single" w:sz="4" w:space="0" w:color="auto"/>
              <w:bottom w:val="single" w:sz="4" w:space="0" w:color="FFFFFF"/>
            </w:tcBorders>
          </w:tcPr>
          <w:p w14:paraId="13D14D43" w14:textId="77777777" w:rsidR="00BC5983" w:rsidRPr="00376D42" w:rsidRDefault="00BC5983" w:rsidP="004C1242">
            <w:pPr>
              <w:jc w:val="center"/>
              <w:rPr>
                <w:rFonts w:ascii="Arial" w:hAnsi="Arial" w:cs="Arial"/>
              </w:rPr>
            </w:pPr>
          </w:p>
        </w:tc>
      </w:tr>
      <w:tr w:rsidR="004942E4" w:rsidRPr="00376D42" w14:paraId="445C7784" w14:textId="77777777" w:rsidTr="00BE00B5">
        <w:trPr>
          <w:trHeight w:val="416"/>
        </w:trPr>
        <w:tc>
          <w:tcPr>
            <w:tcW w:w="3556" w:type="dxa"/>
            <w:tcBorders>
              <w:top w:val="single" w:sz="4" w:space="0" w:color="FFFFFF"/>
              <w:bottom w:val="single" w:sz="4" w:space="0" w:color="FFFFFF"/>
            </w:tcBorders>
          </w:tcPr>
          <w:p w14:paraId="5E6B5667" w14:textId="77777777" w:rsidR="00BC5983" w:rsidRDefault="00BC5983" w:rsidP="004C1242">
            <w:pPr>
              <w:jc w:val="both"/>
              <w:rPr>
                <w:rFonts w:ascii="Arial" w:hAnsi="Arial" w:cs="Arial"/>
                <w:i/>
                <w:iCs/>
                <w:szCs w:val="18"/>
              </w:rPr>
            </w:pPr>
            <w:r w:rsidRPr="00931A61">
              <w:rPr>
                <w:rFonts w:ascii="Arial" w:hAnsi="Arial" w:cs="Arial"/>
                <w:i/>
                <w:iCs/>
                <w:szCs w:val="18"/>
              </w:rPr>
              <w:t>Deep soil zones are to meet the following minimum requirements: 7% of the total area, with a minimum dimension of 6m.</w:t>
            </w:r>
          </w:p>
          <w:p w14:paraId="2633C420" w14:textId="77777777" w:rsidR="00065959" w:rsidRPr="00931A61" w:rsidRDefault="00065959" w:rsidP="004C1242">
            <w:pPr>
              <w:jc w:val="both"/>
              <w:rPr>
                <w:rFonts w:ascii="Arial" w:hAnsi="Arial" w:cs="Arial"/>
                <w:i/>
                <w:iCs/>
                <w:szCs w:val="18"/>
              </w:rPr>
            </w:pPr>
          </w:p>
          <w:p w14:paraId="56DE8B74" w14:textId="0E0209AC" w:rsidR="00BC5983" w:rsidRPr="00305F40" w:rsidRDefault="00305F40" w:rsidP="004C1242">
            <w:pPr>
              <w:jc w:val="both"/>
              <w:rPr>
                <w:rFonts w:ascii="Arial" w:hAnsi="Arial" w:cs="Arial"/>
                <w:b/>
                <w:bCs/>
              </w:rPr>
            </w:pPr>
            <w:r w:rsidRPr="004C2E43">
              <w:rPr>
                <w:rFonts w:ascii="Arial" w:hAnsi="Arial" w:cs="Arial"/>
                <w:b/>
                <w:bCs/>
              </w:rPr>
              <w:t>Objective 3F-1</w:t>
            </w:r>
          </w:p>
        </w:tc>
        <w:tc>
          <w:tcPr>
            <w:tcW w:w="4245" w:type="dxa"/>
            <w:tcBorders>
              <w:top w:val="single" w:sz="4" w:space="0" w:color="FFFFFF"/>
              <w:bottom w:val="single" w:sz="4" w:space="0" w:color="FFFFFF"/>
            </w:tcBorders>
          </w:tcPr>
          <w:p w14:paraId="2E48FB3F" w14:textId="72435DC0" w:rsidR="00BC5983" w:rsidRDefault="00BC5983" w:rsidP="004C1242">
            <w:pPr>
              <w:jc w:val="both"/>
              <w:rPr>
                <w:rFonts w:ascii="Arial" w:hAnsi="Arial" w:cs="Arial"/>
              </w:rPr>
            </w:pPr>
            <w:r>
              <w:rPr>
                <w:rFonts w:ascii="Arial" w:hAnsi="Arial" w:cs="Arial"/>
              </w:rPr>
              <w:t>The development provides a minimum of 48</w:t>
            </w:r>
            <w:r w:rsidR="00236B8C">
              <w:rPr>
                <w:rFonts w:ascii="Arial" w:hAnsi="Arial" w:cs="Arial"/>
              </w:rPr>
              <w:t>2</w:t>
            </w:r>
            <w:r>
              <w:rPr>
                <w:rFonts w:ascii="Arial" w:hAnsi="Arial" w:cs="Arial"/>
              </w:rPr>
              <w:t>m</w:t>
            </w:r>
            <w:r w:rsidRPr="00802847">
              <w:rPr>
                <w:rFonts w:ascii="Arial" w:hAnsi="Arial" w:cs="Arial"/>
                <w:vertAlign w:val="superscript"/>
              </w:rPr>
              <w:t>2</w:t>
            </w:r>
            <w:r w:rsidR="008066D2">
              <w:rPr>
                <w:rFonts w:ascii="Arial" w:hAnsi="Arial" w:cs="Arial"/>
                <w:vertAlign w:val="superscript"/>
              </w:rPr>
              <w:t xml:space="preserve"> </w:t>
            </w:r>
            <w:r w:rsidR="008066D2">
              <w:rPr>
                <w:rFonts w:ascii="Arial" w:hAnsi="Arial" w:cs="Arial"/>
              </w:rPr>
              <w:t>of deep soil area</w:t>
            </w:r>
            <w:r>
              <w:rPr>
                <w:rFonts w:ascii="Arial" w:hAnsi="Arial" w:cs="Arial"/>
              </w:rPr>
              <w:t xml:space="preserve">, covering a minimum of 7.4% of the total site area.  </w:t>
            </w:r>
          </w:p>
          <w:p w14:paraId="40DB663F"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3BEE47DE" w14:textId="2D0C7A79" w:rsidR="00BC5983" w:rsidRPr="00236B8C" w:rsidRDefault="00236B8C" w:rsidP="004C1242">
            <w:pPr>
              <w:jc w:val="center"/>
              <w:rPr>
                <w:rFonts w:ascii="Arial" w:hAnsi="Arial" w:cs="Arial"/>
              </w:rPr>
            </w:pPr>
            <w:r w:rsidRPr="00236B8C">
              <w:rPr>
                <w:rFonts w:ascii="Arial" w:hAnsi="Arial" w:cs="Arial"/>
              </w:rPr>
              <w:t xml:space="preserve">Yes </w:t>
            </w:r>
          </w:p>
          <w:p w14:paraId="3F47E657" w14:textId="77777777" w:rsidR="00BC5983" w:rsidRPr="00376D42" w:rsidRDefault="00BC5983" w:rsidP="004C1242">
            <w:pPr>
              <w:jc w:val="center"/>
              <w:rPr>
                <w:rFonts w:ascii="Arial" w:hAnsi="Arial" w:cs="Arial"/>
              </w:rPr>
            </w:pPr>
          </w:p>
        </w:tc>
      </w:tr>
      <w:tr w:rsidR="004942E4" w:rsidRPr="00376D42" w14:paraId="74D11CB0" w14:textId="77777777" w:rsidTr="00BE00B5">
        <w:trPr>
          <w:trHeight w:val="42"/>
        </w:trPr>
        <w:tc>
          <w:tcPr>
            <w:tcW w:w="3556" w:type="dxa"/>
            <w:tcBorders>
              <w:top w:val="single" w:sz="4" w:space="0" w:color="FFFFFF"/>
              <w:bottom w:val="single" w:sz="4" w:space="0" w:color="FFFFFF"/>
            </w:tcBorders>
          </w:tcPr>
          <w:p w14:paraId="551DCABE" w14:textId="77777777" w:rsidR="00BC5983" w:rsidRDefault="00BC5983" w:rsidP="004C1242">
            <w:pPr>
              <w:jc w:val="both"/>
              <w:rPr>
                <w:rFonts w:ascii="Arial" w:hAnsi="Arial" w:cs="Arial"/>
                <w:i/>
                <w:iCs/>
                <w:szCs w:val="18"/>
              </w:rPr>
            </w:pPr>
            <w:r w:rsidRPr="00B10553">
              <w:rPr>
                <w:rFonts w:ascii="Arial" w:hAnsi="Arial" w:cs="Arial"/>
                <w:i/>
                <w:iCs/>
                <w:szCs w:val="18"/>
              </w:rPr>
              <w:t>Separation between windows and balconies is provided to ensure visual privacy is achieved.</w:t>
            </w:r>
            <w:r>
              <w:rPr>
                <w:rFonts w:ascii="Arial" w:hAnsi="Arial" w:cs="Arial"/>
                <w:i/>
                <w:iCs/>
                <w:szCs w:val="18"/>
              </w:rPr>
              <w:t xml:space="preserve"> Minimum required separation distances from the buildings to the side and rear boundaries are as follows: </w:t>
            </w:r>
          </w:p>
          <w:p w14:paraId="72F7BC81" w14:textId="77777777" w:rsidR="00BC5983" w:rsidRDefault="00BC5983" w:rsidP="004C1242">
            <w:pPr>
              <w:jc w:val="both"/>
              <w:rPr>
                <w:rFonts w:ascii="Arial" w:hAnsi="Arial" w:cs="Arial"/>
                <w:i/>
                <w:iCs/>
                <w:szCs w:val="18"/>
              </w:rPr>
            </w:pPr>
          </w:p>
          <w:p w14:paraId="08868237" w14:textId="77777777" w:rsidR="00BC5983" w:rsidRDefault="00BC5983" w:rsidP="004C1242">
            <w:pPr>
              <w:jc w:val="both"/>
              <w:rPr>
                <w:rFonts w:ascii="Arial" w:hAnsi="Arial" w:cs="Arial"/>
                <w:i/>
                <w:iCs/>
                <w:szCs w:val="18"/>
              </w:rPr>
            </w:pPr>
            <w:r>
              <w:rPr>
                <w:noProof/>
              </w:rPr>
              <w:drawing>
                <wp:inline distT="0" distB="0" distL="0" distR="0" wp14:anchorId="0D3AD29A" wp14:editId="24AE0669">
                  <wp:extent cx="2121408" cy="887918"/>
                  <wp:effectExtent l="0" t="0" r="0" b="7620"/>
                  <wp:docPr id="15" name="Picture 15"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table with text and numbers&#10;&#10;Description automatically generated"/>
                          <pic:cNvPicPr/>
                        </pic:nvPicPr>
                        <pic:blipFill>
                          <a:blip r:embed="rId7"/>
                          <a:stretch>
                            <a:fillRect/>
                          </a:stretch>
                        </pic:blipFill>
                        <pic:spPr>
                          <a:xfrm>
                            <a:off x="0" y="0"/>
                            <a:ext cx="2121408" cy="887918"/>
                          </a:xfrm>
                          <a:prstGeom prst="rect">
                            <a:avLst/>
                          </a:prstGeom>
                        </pic:spPr>
                      </pic:pic>
                    </a:graphicData>
                  </a:graphic>
                </wp:inline>
              </w:drawing>
            </w:r>
          </w:p>
          <w:p w14:paraId="58DF6099" w14:textId="6A13958C" w:rsidR="002D2516" w:rsidRPr="001B68D9" w:rsidRDefault="002D2516" w:rsidP="004C1242">
            <w:pPr>
              <w:jc w:val="both"/>
              <w:rPr>
                <w:rFonts w:ascii="Arial" w:hAnsi="Arial" w:cs="Arial"/>
                <w:i/>
                <w:iCs/>
                <w:szCs w:val="18"/>
              </w:rPr>
            </w:pPr>
          </w:p>
        </w:tc>
        <w:tc>
          <w:tcPr>
            <w:tcW w:w="4245" w:type="dxa"/>
            <w:tcBorders>
              <w:top w:val="single" w:sz="4" w:space="0" w:color="FFFFFF"/>
              <w:bottom w:val="single" w:sz="4" w:space="0" w:color="FFFFFF" w:themeColor="background1"/>
            </w:tcBorders>
          </w:tcPr>
          <w:p w14:paraId="0C89B1C4" w14:textId="0F0F6AFF" w:rsidR="00BC5983" w:rsidRDefault="00BC5983" w:rsidP="004C1242">
            <w:pPr>
              <w:jc w:val="both"/>
              <w:rPr>
                <w:rFonts w:ascii="Arial" w:hAnsi="Arial" w:cs="Arial"/>
                <w:color w:val="FF0000"/>
              </w:rPr>
            </w:pPr>
            <w:r>
              <w:rPr>
                <w:rFonts w:ascii="Arial" w:hAnsi="Arial" w:cs="Arial"/>
              </w:rPr>
              <w:t>Sufficient distance</w:t>
            </w:r>
            <w:r w:rsidR="008066D2">
              <w:rPr>
                <w:rFonts w:ascii="Arial" w:hAnsi="Arial" w:cs="Arial"/>
              </w:rPr>
              <w:t>s</w:t>
            </w:r>
            <w:r>
              <w:rPr>
                <w:rFonts w:ascii="Arial" w:hAnsi="Arial" w:cs="Arial"/>
              </w:rPr>
              <w:t xml:space="preserve"> ha</w:t>
            </w:r>
            <w:r w:rsidR="008066D2">
              <w:rPr>
                <w:rFonts w:ascii="Arial" w:hAnsi="Arial" w:cs="Arial"/>
              </w:rPr>
              <w:t>ve</w:t>
            </w:r>
            <w:r>
              <w:rPr>
                <w:rFonts w:ascii="Arial" w:hAnsi="Arial" w:cs="Arial"/>
              </w:rPr>
              <w:t xml:space="preserve"> been provided</w:t>
            </w:r>
            <w:r w:rsidR="008066D2">
              <w:rPr>
                <w:rFonts w:ascii="Arial" w:hAnsi="Arial" w:cs="Arial"/>
              </w:rPr>
              <w:t xml:space="preserve"> for most windows outside habitable rooms.</w:t>
            </w:r>
            <w:r>
              <w:rPr>
                <w:rFonts w:ascii="Arial" w:hAnsi="Arial" w:cs="Arial"/>
              </w:rPr>
              <w:t xml:space="preserve"> </w:t>
            </w:r>
            <w:r w:rsidR="008066D2">
              <w:rPr>
                <w:rFonts w:ascii="Arial" w:hAnsi="Arial" w:cs="Arial"/>
              </w:rPr>
              <w:t xml:space="preserve">In the event appropriate distances could not be achieved, </w:t>
            </w:r>
            <w:r>
              <w:rPr>
                <w:rFonts w:ascii="Arial" w:hAnsi="Arial" w:cs="Arial"/>
              </w:rPr>
              <w:t xml:space="preserve">privacy louvers </w:t>
            </w:r>
            <w:r w:rsidR="008066D2">
              <w:rPr>
                <w:rFonts w:ascii="Arial" w:hAnsi="Arial" w:cs="Arial"/>
              </w:rPr>
              <w:t xml:space="preserve">are proposed. </w:t>
            </w:r>
            <w:r w:rsidR="00C77C51">
              <w:rPr>
                <w:rFonts w:ascii="Arial" w:hAnsi="Arial" w:cs="Arial"/>
              </w:rPr>
              <w:t xml:space="preserve"> </w:t>
            </w:r>
          </w:p>
          <w:p w14:paraId="54DC4F63" w14:textId="77777777" w:rsidR="004C2E43" w:rsidRDefault="004C2E43" w:rsidP="004C1242">
            <w:pPr>
              <w:jc w:val="both"/>
              <w:rPr>
                <w:rFonts w:ascii="Arial" w:hAnsi="Arial" w:cs="Arial"/>
                <w:color w:val="FF0000"/>
              </w:rPr>
            </w:pPr>
          </w:p>
          <w:p w14:paraId="4C0AC1C5" w14:textId="703631F2" w:rsidR="004C2E43" w:rsidRPr="004C2E43" w:rsidRDefault="004C2E43" w:rsidP="004C1242">
            <w:pPr>
              <w:jc w:val="both"/>
              <w:rPr>
                <w:rFonts w:ascii="Arial" w:hAnsi="Arial" w:cs="Arial"/>
              </w:rPr>
            </w:pPr>
            <w:r w:rsidRPr="004C2E43">
              <w:rPr>
                <w:rFonts w:ascii="Arial" w:hAnsi="Arial" w:cs="Arial"/>
              </w:rPr>
              <w:t xml:space="preserve">Between Buildings A and B, the following separation distances are proposed: </w:t>
            </w:r>
          </w:p>
          <w:p w14:paraId="0890CBF0" w14:textId="77777777" w:rsidR="00DC5140" w:rsidRDefault="004C2E43" w:rsidP="004C1242">
            <w:pPr>
              <w:jc w:val="both"/>
              <w:rPr>
                <w:rFonts w:ascii="Arial" w:hAnsi="Arial" w:cs="Arial"/>
              </w:rPr>
            </w:pPr>
            <w:r w:rsidRPr="004C2E43">
              <w:rPr>
                <w:rFonts w:ascii="Arial" w:hAnsi="Arial" w:cs="Arial"/>
                <w:b/>
                <w:bCs/>
              </w:rPr>
              <w:t>Ground Level –</w:t>
            </w:r>
            <w:r>
              <w:rPr>
                <w:rFonts w:ascii="Arial" w:hAnsi="Arial" w:cs="Arial"/>
              </w:rPr>
              <w:t xml:space="preserve"> 12m </w:t>
            </w:r>
          </w:p>
          <w:p w14:paraId="4012AB8A" w14:textId="35EC69AA" w:rsidR="004C2E43" w:rsidRPr="004C2E43" w:rsidRDefault="004C2E43" w:rsidP="004C1242">
            <w:pPr>
              <w:jc w:val="both"/>
              <w:rPr>
                <w:rFonts w:ascii="Arial" w:hAnsi="Arial" w:cs="Arial"/>
              </w:rPr>
            </w:pPr>
            <w:r w:rsidRPr="004C2E43">
              <w:rPr>
                <w:rFonts w:ascii="Arial" w:hAnsi="Arial" w:cs="Arial"/>
                <w:b/>
                <w:bCs/>
              </w:rPr>
              <w:t>Level 1 –</w:t>
            </w:r>
            <w:r>
              <w:rPr>
                <w:rFonts w:ascii="Arial" w:hAnsi="Arial" w:cs="Arial"/>
              </w:rPr>
              <w:t xml:space="preserve"> 12m </w:t>
            </w:r>
          </w:p>
          <w:p w14:paraId="10A64E51" w14:textId="499E706E" w:rsidR="004C2E43" w:rsidRPr="004C2E43" w:rsidRDefault="004C2E43" w:rsidP="004C1242">
            <w:pPr>
              <w:jc w:val="both"/>
              <w:rPr>
                <w:rFonts w:ascii="Arial" w:hAnsi="Arial" w:cs="Arial"/>
              </w:rPr>
            </w:pPr>
            <w:r w:rsidRPr="004C2E43">
              <w:rPr>
                <w:rFonts w:ascii="Arial" w:hAnsi="Arial" w:cs="Arial"/>
                <w:b/>
                <w:bCs/>
              </w:rPr>
              <w:t>Level 2 –</w:t>
            </w:r>
            <w:r w:rsidRPr="004C2E43">
              <w:rPr>
                <w:rFonts w:ascii="Arial" w:hAnsi="Arial" w:cs="Arial"/>
              </w:rPr>
              <w:t xml:space="preserve"> </w:t>
            </w:r>
            <w:r>
              <w:rPr>
                <w:rFonts w:ascii="Arial" w:hAnsi="Arial" w:cs="Arial"/>
              </w:rPr>
              <w:t xml:space="preserve">12m </w:t>
            </w:r>
          </w:p>
          <w:p w14:paraId="42D296D5" w14:textId="5E4C0559" w:rsidR="004C2E43" w:rsidRPr="004C2E43" w:rsidRDefault="004C2E43" w:rsidP="004C1242">
            <w:pPr>
              <w:jc w:val="both"/>
              <w:rPr>
                <w:rFonts w:ascii="Arial" w:hAnsi="Arial" w:cs="Arial"/>
              </w:rPr>
            </w:pPr>
            <w:r w:rsidRPr="004C2E43">
              <w:rPr>
                <w:rFonts w:ascii="Arial" w:hAnsi="Arial" w:cs="Arial"/>
                <w:b/>
                <w:bCs/>
              </w:rPr>
              <w:t>Level 3 –</w:t>
            </w:r>
            <w:r w:rsidRPr="004C2E43">
              <w:rPr>
                <w:rFonts w:ascii="Arial" w:hAnsi="Arial" w:cs="Arial"/>
              </w:rPr>
              <w:t xml:space="preserve"> </w:t>
            </w:r>
            <w:r>
              <w:rPr>
                <w:rFonts w:ascii="Arial" w:hAnsi="Arial" w:cs="Arial"/>
              </w:rPr>
              <w:t xml:space="preserve">12m </w:t>
            </w:r>
          </w:p>
          <w:p w14:paraId="2727C730" w14:textId="25761BEC" w:rsidR="004C2E43" w:rsidRPr="004C2E43" w:rsidRDefault="004C2E43" w:rsidP="004C1242">
            <w:pPr>
              <w:jc w:val="both"/>
              <w:rPr>
                <w:rFonts w:ascii="Arial" w:hAnsi="Arial" w:cs="Arial"/>
              </w:rPr>
            </w:pPr>
            <w:r w:rsidRPr="004C2E43">
              <w:rPr>
                <w:rFonts w:ascii="Arial" w:hAnsi="Arial" w:cs="Arial"/>
                <w:b/>
                <w:bCs/>
              </w:rPr>
              <w:t>Level 4 –</w:t>
            </w:r>
            <w:r w:rsidRPr="004C2E43">
              <w:rPr>
                <w:rFonts w:ascii="Arial" w:hAnsi="Arial" w:cs="Arial"/>
              </w:rPr>
              <w:t xml:space="preserve"> </w:t>
            </w:r>
            <w:r>
              <w:rPr>
                <w:rFonts w:ascii="Arial" w:hAnsi="Arial" w:cs="Arial"/>
              </w:rPr>
              <w:t xml:space="preserve">12m </w:t>
            </w:r>
          </w:p>
          <w:p w14:paraId="631579D8" w14:textId="77777777" w:rsidR="00DC5140" w:rsidRDefault="004C2E43" w:rsidP="004C1242">
            <w:pPr>
              <w:jc w:val="both"/>
              <w:rPr>
                <w:rFonts w:ascii="Arial" w:hAnsi="Arial" w:cs="Arial"/>
              </w:rPr>
            </w:pPr>
            <w:r w:rsidRPr="004C2E43">
              <w:rPr>
                <w:rFonts w:ascii="Arial" w:hAnsi="Arial" w:cs="Arial"/>
                <w:b/>
                <w:bCs/>
              </w:rPr>
              <w:t>Level 5 –</w:t>
            </w:r>
            <w:r w:rsidRPr="004C2E43">
              <w:rPr>
                <w:rFonts w:ascii="Arial" w:hAnsi="Arial" w:cs="Arial"/>
              </w:rPr>
              <w:t xml:space="preserve"> </w:t>
            </w:r>
            <w:r>
              <w:rPr>
                <w:rFonts w:ascii="Arial" w:hAnsi="Arial" w:cs="Arial"/>
              </w:rPr>
              <w:t xml:space="preserve">18m </w:t>
            </w:r>
          </w:p>
          <w:p w14:paraId="24316ED5" w14:textId="49F04E5A" w:rsidR="004C2E43" w:rsidRPr="004C2E43" w:rsidRDefault="004C2E43" w:rsidP="004C1242">
            <w:pPr>
              <w:jc w:val="both"/>
              <w:rPr>
                <w:rFonts w:ascii="Arial" w:hAnsi="Arial" w:cs="Arial"/>
              </w:rPr>
            </w:pPr>
            <w:r w:rsidRPr="004C2E43">
              <w:rPr>
                <w:rFonts w:ascii="Arial" w:hAnsi="Arial" w:cs="Arial"/>
                <w:b/>
                <w:bCs/>
              </w:rPr>
              <w:t>Level 6 –</w:t>
            </w:r>
            <w:r w:rsidRPr="004C2E43">
              <w:rPr>
                <w:rFonts w:ascii="Arial" w:hAnsi="Arial" w:cs="Arial"/>
              </w:rPr>
              <w:t xml:space="preserve"> </w:t>
            </w:r>
            <w:r>
              <w:rPr>
                <w:rFonts w:ascii="Arial" w:hAnsi="Arial" w:cs="Arial"/>
              </w:rPr>
              <w:t xml:space="preserve">18m </w:t>
            </w:r>
          </w:p>
          <w:p w14:paraId="19755A10"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hemeColor="background1"/>
            </w:tcBorders>
          </w:tcPr>
          <w:p w14:paraId="460CD195" w14:textId="77777777" w:rsidR="00BC5983" w:rsidRPr="00376D42" w:rsidRDefault="00BC5983" w:rsidP="004C1242">
            <w:pPr>
              <w:jc w:val="center"/>
              <w:rPr>
                <w:rFonts w:ascii="Arial" w:hAnsi="Arial" w:cs="Arial"/>
              </w:rPr>
            </w:pPr>
            <w:r>
              <w:rPr>
                <w:rFonts w:ascii="Arial" w:hAnsi="Arial" w:cs="Arial"/>
              </w:rPr>
              <w:t>Yes</w:t>
            </w:r>
          </w:p>
        </w:tc>
      </w:tr>
      <w:tr w:rsidR="004942E4" w:rsidRPr="00376D42" w14:paraId="4EFB81B8" w14:textId="77777777" w:rsidTr="00BE00B5">
        <w:trPr>
          <w:trHeight w:val="416"/>
        </w:trPr>
        <w:tc>
          <w:tcPr>
            <w:tcW w:w="3556" w:type="dxa"/>
            <w:tcBorders>
              <w:top w:val="single" w:sz="4" w:space="0" w:color="FFFFFF"/>
              <w:bottom w:val="single" w:sz="4" w:space="0" w:color="FFFFFF"/>
            </w:tcBorders>
          </w:tcPr>
          <w:p w14:paraId="327E4563" w14:textId="77777777" w:rsidR="00BC5983" w:rsidRPr="00376D42" w:rsidRDefault="00BC5983" w:rsidP="004C1242">
            <w:pPr>
              <w:jc w:val="both"/>
              <w:rPr>
                <w:rFonts w:ascii="Arial" w:hAnsi="Arial" w:cs="Arial"/>
                <w:i/>
                <w:iCs/>
              </w:rPr>
            </w:pPr>
            <w:r w:rsidRPr="00376D42">
              <w:rPr>
                <w:rFonts w:ascii="Arial" w:hAnsi="Arial" w:cs="Arial"/>
                <w:i/>
                <w:iCs/>
              </w:rPr>
              <w:t xml:space="preserve">New development should be located and oriented to maximise visual privacy between buildings on site and for neighbouring buildings. Design solutions include: </w:t>
            </w:r>
          </w:p>
          <w:p w14:paraId="3138B7E3" w14:textId="77777777" w:rsidR="00BC5983" w:rsidRPr="00376D42" w:rsidRDefault="00BC5983" w:rsidP="004C1242">
            <w:pPr>
              <w:pStyle w:val="ListParagraph"/>
              <w:numPr>
                <w:ilvl w:val="0"/>
                <w:numId w:val="7"/>
              </w:numPr>
              <w:ind w:left="314" w:hanging="284"/>
              <w:jc w:val="both"/>
              <w:rPr>
                <w:rFonts w:ascii="Arial" w:hAnsi="Arial" w:cs="Arial"/>
                <w:i/>
                <w:iCs/>
              </w:rPr>
            </w:pPr>
            <w:r w:rsidRPr="00376D42">
              <w:rPr>
                <w:rFonts w:ascii="Arial" w:hAnsi="Arial" w:cs="Arial"/>
                <w:i/>
                <w:iCs/>
              </w:rPr>
              <w:t xml:space="preserve">site layout and building orientation to minimise privacy impacts (see also section 3B Orientation). </w:t>
            </w:r>
          </w:p>
          <w:p w14:paraId="67F35FE5" w14:textId="77777777" w:rsidR="00BC5983" w:rsidRPr="00376D42" w:rsidRDefault="00BC5983" w:rsidP="004C1242">
            <w:pPr>
              <w:pStyle w:val="ListParagraph"/>
              <w:ind w:left="314"/>
              <w:jc w:val="both"/>
              <w:rPr>
                <w:rFonts w:ascii="Arial" w:hAnsi="Arial" w:cs="Arial"/>
                <w:i/>
                <w:iCs/>
              </w:rPr>
            </w:pPr>
          </w:p>
        </w:tc>
        <w:tc>
          <w:tcPr>
            <w:tcW w:w="4245" w:type="dxa"/>
            <w:tcBorders>
              <w:top w:val="single" w:sz="4" w:space="0" w:color="FFFFFF"/>
              <w:bottom w:val="single" w:sz="4" w:space="0" w:color="FFFFFF"/>
            </w:tcBorders>
          </w:tcPr>
          <w:p w14:paraId="7EB2CBA0" w14:textId="36270026" w:rsidR="00BC5983" w:rsidRDefault="00BC5983" w:rsidP="004C1242">
            <w:pPr>
              <w:jc w:val="both"/>
              <w:rPr>
                <w:rFonts w:ascii="Arial" w:hAnsi="Arial" w:cs="Arial"/>
              </w:rPr>
            </w:pPr>
            <w:r w:rsidRPr="00376D42">
              <w:rPr>
                <w:rFonts w:ascii="Arial" w:hAnsi="Arial" w:cs="Arial"/>
              </w:rPr>
              <w:t>The building has been orientated in a way, where maximum privacy will be achieved. Further, additional privacy measures such as privacy screens, hoods and louvers have been included in the design of the development to prohibit opportunities for direct overlooking into private areas</w:t>
            </w:r>
            <w:r w:rsidR="008066D2">
              <w:rPr>
                <w:rFonts w:ascii="Arial" w:hAnsi="Arial" w:cs="Arial"/>
              </w:rPr>
              <w:t xml:space="preserve"> / habitable rooms. </w:t>
            </w:r>
          </w:p>
          <w:p w14:paraId="2C3AA77F"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61387C0A"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6A7729B2" w14:textId="77777777" w:rsidTr="00BE00B5">
        <w:trPr>
          <w:trHeight w:val="416"/>
        </w:trPr>
        <w:tc>
          <w:tcPr>
            <w:tcW w:w="3556" w:type="dxa"/>
            <w:tcBorders>
              <w:top w:val="single" w:sz="4" w:space="0" w:color="FFFFFF"/>
              <w:bottom w:val="single" w:sz="4" w:space="0" w:color="FFFFFF"/>
            </w:tcBorders>
          </w:tcPr>
          <w:p w14:paraId="21AC53E0" w14:textId="77777777" w:rsidR="00BC5983" w:rsidRPr="00376D42" w:rsidRDefault="00BC5983" w:rsidP="004C1242">
            <w:pPr>
              <w:jc w:val="both"/>
              <w:rPr>
                <w:rFonts w:ascii="Arial" w:hAnsi="Arial" w:cs="Arial"/>
                <w:i/>
                <w:iCs/>
              </w:rPr>
            </w:pPr>
            <w:r w:rsidRPr="00376D42">
              <w:rPr>
                <w:rFonts w:ascii="Arial" w:hAnsi="Arial" w:cs="Arial"/>
                <w:i/>
                <w:iCs/>
              </w:rPr>
              <w:t>Direct lines of sight should be avoided for windows and balconies across corners.</w:t>
            </w:r>
          </w:p>
        </w:tc>
        <w:tc>
          <w:tcPr>
            <w:tcW w:w="4245" w:type="dxa"/>
            <w:tcBorders>
              <w:top w:val="single" w:sz="4" w:space="0" w:color="FFFFFF"/>
              <w:bottom w:val="single" w:sz="4" w:space="0" w:color="FFFFFF"/>
            </w:tcBorders>
          </w:tcPr>
          <w:p w14:paraId="7279DB67" w14:textId="4F8EB9E2" w:rsidR="00BC5983" w:rsidRPr="00376D42" w:rsidRDefault="00BC5983" w:rsidP="004C1242">
            <w:pPr>
              <w:jc w:val="both"/>
              <w:rPr>
                <w:rFonts w:ascii="Arial" w:hAnsi="Arial" w:cs="Arial"/>
              </w:rPr>
            </w:pPr>
            <w:r w:rsidRPr="00376D42">
              <w:rPr>
                <w:rFonts w:ascii="Arial" w:hAnsi="Arial" w:cs="Arial"/>
              </w:rPr>
              <w:t>This has been avoided where possible. In the instance this is not achievable, privacy screens have been included into the design of the development</w:t>
            </w:r>
            <w:r w:rsidR="00C77C51">
              <w:rPr>
                <w:rFonts w:ascii="Arial" w:hAnsi="Arial" w:cs="Arial"/>
              </w:rPr>
              <w:t xml:space="preserve"> to ensure there are no adverse privacy impacts on future residents. </w:t>
            </w:r>
          </w:p>
        </w:tc>
        <w:tc>
          <w:tcPr>
            <w:tcW w:w="1460" w:type="dxa"/>
            <w:gridSpan w:val="2"/>
            <w:tcBorders>
              <w:top w:val="single" w:sz="4" w:space="0" w:color="FFFFFF"/>
              <w:bottom w:val="single" w:sz="4" w:space="0" w:color="FFFFFF"/>
            </w:tcBorders>
          </w:tcPr>
          <w:p w14:paraId="47E2FFAB"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21B1E021" w14:textId="77777777" w:rsidTr="00BE00B5">
        <w:trPr>
          <w:trHeight w:val="416"/>
        </w:trPr>
        <w:tc>
          <w:tcPr>
            <w:tcW w:w="3556" w:type="dxa"/>
            <w:tcBorders>
              <w:top w:val="single" w:sz="4" w:space="0" w:color="FFFFFF"/>
              <w:bottom w:val="single" w:sz="4" w:space="0" w:color="FFFFFF"/>
            </w:tcBorders>
          </w:tcPr>
          <w:p w14:paraId="2F511F07" w14:textId="77777777" w:rsidR="00BC5983" w:rsidRPr="00553171" w:rsidRDefault="00BC5983" w:rsidP="004C1242">
            <w:pPr>
              <w:jc w:val="both"/>
              <w:rPr>
                <w:rFonts w:ascii="Arial" w:hAnsi="Arial" w:cs="Arial"/>
                <w:b/>
                <w:bCs/>
              </w:rPr>
            </w:pPr>
            <w:r w:rsidRPr="00553171">
              <w:rPr>
                <w:rFonts w:ascii="Arial" w:hAnsi="Arial" w:cs="Arial"/>
                <w:b/>
                <w:bCs/>
              </w:rPr>
              <w:t>Objective 3F-2</w:t>
            </w:r>
          </w:p>
          <w:p w14:paraId="56202051" w14:textId="77777777" w:rsidR="00BC5983" w:rsidRPr="00376D42" w:rsidRDefault="00BC5983" w:rsidP="004C1242">
            <w:pPr>
              <w:jc w:val="both"/>
              <w:rPr>
                <w:rFonts w:ascii="Arial" w:hAnsi="Arial" w:cs="Arial"/>
                <w:i/>
                <w:iCs/>
              </w:rPr>
            </w:pPr>
            <w:r w:rsidRPr="00376D42">
              <w:rPr>
                <w:rFonts w:ascii="Arial" w:hAnsi="Arial" w:cs="Arial"/>
                <w:i/>
                <w:iCs/>
              </w:rPr>
              <w:t>Communal open space, common areas and access paths should be separated from private open space and windows to apartments, particularly habitable room windows.</w:t>
            </w:r>
          </w:p>
          <w:p w14:paraId="298495EC"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E78580C" w14:textId="77777777" w:rsidR="00BC5983" w:rsidRDefault="00BC5983" w:rsidP="004C1242">
            <w:pPr>
              <w:jc w:val="both"/>
              <w:rPr>
                <w:rFonts w:ascii="Arial" w:hAnsi="Arial" w:cs="Arial"/>
              </w:rPr>
            </w:pPr>
          </w:p>
          <w:p w14:paraId="49D6B1FB" w14:textId="77777777" w:rsidR="00BC5983" w:rsidRPr="00376D42" w:rsidRDefault="00BC5983" w:rsidP="004C1242">
            <w:pPr>
              <w:jc w:val="both"/>
              <w:rPr>
                <w:rFonts w:ascii="Arial" w:hAnsi="Arial" w:cs="Arial"/>
              </w:rPr>
            </w:pPr>
            <w:r w:rsidRPr="00376D42">
              <w:rPr>
                <w:rFonts w:ascii="Arial" w:hAnsi="Arial" w:cs="Arial"/>
              </w:rPr>
              <w:t xml:space="preserve">Communal and common areas are separate from private open space areas. </w:t>
            </w:r>
          </w:p>
        </w:tc>
        <w:tc>
          <w:tcPr>
            <w:tcW w:w="1460" w:type="dxa"/>
            <w:gridSpan w:val="2"/>
            <w:tcBorders>
              <w:top w:val="single" w:sz="4" w:space="0" w:color="FFFFFF"/>
              <w:bottom w:val="single" w:sz="4" w:space="0" w:color="FFFFFF"/>
            </w:tcBorders>
          </w:tcPr>
          <w:p w14:paraId="4C76BA0F" w14:textId="77777777" w:rsidR="00BC5983" w:rsidRDefault="00BC5983" w:rsidP="004C1242">
            <w:pPr>
              <w:jc w:val="center"/>
              <w:rPr>
                <w:rFonts w:ascii="Arial" w:hAnsi="Arial" w:cs="Arial"/>
              </w:rPr>
            </w:pPr>
          </w:p>
          <w:p w14:paraId="01CC9D0E"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087B382B" w14:textId="77777777" w:rsidTr="00BE00B5">
        <w:trPr>
          <w:trHeight w:val="2488"/>
        </w:trPr>
        <w:tc>
          <w:tcPr>
            <w:tcW w:w="3556" w:type="dxa"/>
            <w:tcBorders>
              <w:top w:val="single" w:sz="4" w:space="0" w:color="FFFFFF"/>
              <w:bottom w:val="single" w:sz="4" w:space="0" w:color="FFFFFF"/>
            </w:tcBorders>
          </w:tcPr>
          <w:p w14:paraId="3FF014C1" w14:textId="77777777" w:rsidR="00BC5983" w:rsidRPr="00376D42" w:rsidRDefault="00BC5983" w:rsidP="004C1242">
            <w:pPr>
              <w:jc w:val="both"/>
              <w:rPr>
                <w:rFonts w:ascii="Arial" w:hAnsi="Arial" w:cs="Arial"/>
                <w:i/>
                <w:iCs/>
              </w:rPr>
            </w:pPr>
            <w:r w:rsidRPr="00376D42">
              <w:rPr>
                <w:rFonts w:ascii="Arial" w:hAnsi="Arial" w:cs="Arial"/>
                <w:i/>
                <w:iCs/>
              </w:rPr>
              <w:lastRenderedPageBreak/>
              <w:t>Bedrooms, living spaces and other habitable rooms should be separated from gallery access and other open circulation space by the apartment’s service areas.</w:t>
            </w:r>
          </w:p>
          <w:p w14:paraId="7858F48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F3094E6" w14:textId="2410BE0E" w:rsidR="00BC5983" w:rsidRPr="001B68D9" w:rsidRDefault="00BC5983" w:rsidP="004C1242">
            <w:pPr>
              <w:jc w:val="both"/>
              <w:rPr>
                <w:rFonts w:ascii="Arial" w:hAnsi="Arial" w:cs="Arial"/>
              </w:rPr>
            </w:pPr>
            <w:r w:rsidRPr="00376D42">
              <w:rPr>
                <w:rFonts w:ascii="Arial" w:hAnsi="Arial" w:cs="Arial"/>
              </w:rPr>
              <w:t xml:space="preserve">Rooms located opposite lobby areas generally consist of wet rooms, kitchens, storage (such as walk in robes). Walls outside bedrooms and other habitable areas that back onto the lobby are not situated directly opposite the common circulation areas (around the lift and stairs), where residents are likely to linger. As such, acoustic impacts are expected to be minimal. </w:t>
            </w:r>
          </w:p>
        </w:tc>
        <w:tc>
          <w:tcPr>
            <w:tcW w:w="1460" w:type="dxa"/>
            <w:gridSpan w:val="2"/>
            <w:tcBorders>
              <w:top w:val="single" w:sz="4" w:space="0" w:color="FFFFFF"/>
              <w:bottom w:val="single" w:sz="4" w:space="0" w:color="FFFFFF"/>
            </w:tcBorders>
          </w:tcPr>
          <w:p w14:paraId="65CD1A6A"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115E332D" w14:textId="77777777" w:rsidTr="00BE00B5">
        <w:trPr>
          <w:trHeight w:val="416"/>
        </w:trPr>
        <w:tc>
          <w:tcPr>
            <w:tcW w:w="3556" w:type="dxa"/>
            <w:tcBorders>
              <w:top w:val="single" w:sz="4" w:space="0" w:color="FFFFFF"/>
              <w:bottom w:val="single" w:sz="4" w:space="0" w:color="FFFFFF"/>
            </w:tcBorders>
          </w:tcPr>
          <w:p w14:paraId="7A266D0F" w14:textId="77777777" w:rsidR="00BC5983" w:rsidRPr="00376D42" w:rsidRDefault="00BC5983" w:rsidP="004C1242">
            <w:pPr>
              <w:jc w:val="both"/>
              <w:rPr>
                <w:rFonts w:ascii="Arial" w:hAnsi="Arial" w:cs="Arial"/>
                <w:i/>
                <w:iCs/>
              </w:rPr>
            </w:pPr>
            <w:r w:rsidRPr="00376D42">
              <w:rPr>
                <w:rFonts w:ascii="Arial" w:hAnsi="Arial" w:cs="Arial"/>
                <w:i/>
                <w:iCs/>
              </w:rPr>
              <w:t>Balconies and private terraces should be located in front of living rooms to increase internal privacy.</w:t>
            </w:r>
          </w:p>
          <w:p w14:paraId="2F32D56E"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C32B5E7" w14:textId="77777777" w:rsidR="00BC5983" w:rsidRDefault="00BC5983" w:rsidP="004C1242">
            <w:pPr>
              <w:jc w:val="both"/>
              <w:rPr>
                <w:rFonts w:ascii="Arial" w:hAnsi="Arial" w:cs="Arial"/>
              </w:rPr>
            </w:pPr>
            <w:r w:rsidRPr="00376D42">
              <w:rPr>
                <w:rFonts w:ascii="Arial" w:hAnsi="Arial" w:cs="Arial"/>
              </w:rPr>
              <w:t xml:space="preserve">All balconies are situated accessible via habitable rooms including living rooms.  </w:t>
            </w:r>
          </w:p>
          <w:p w14:paraId="507929B2"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53417624"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6AACB924" w14:textId="77777777" w:rsidTr="00BE00B5">
        <w:trPr>
          <w:trHeight w:val="416"/>
        </w:trPr>
        <w:tc>
          <w:tcPr>
            <w:tcW w:w="3556" w:type="dxa"/>
            <w:tcBorders>
              <w:top w:val="single" w:sz="4" w:space="0" w:color="FFFFFF"/>
              <w:bottom w:val="single" w:sz="4" w:space="0" w:color="FFFFFF"/>
            </w:tcBorders>
          </w:tcPr>
          <w:p w14:paraId="65DDEEA2" w14:textId="77777777" w:rsidR="00BC5983" w:rsidRPr="00376D42" w:rsidRDefault="00BC5983" w:rsidP="004C1242">
            <w:pPr>
              <w:jc w:val="both"/>
              <w:rPr>
                <w:rFonts w:ascii="Arial" w:hAnsi="Arial" w:cs="Arial"/>
                <w:i/>
                <w:iCs/>
              </w:rPr>
            </w:pPr>
            <w:r w:rsidRPr="00376D42">
              <w:rPr>
                <w:rFonts w:ascii="Arial" w:hAnsi="Arial" w:cs="Arial"/>
                <w:i/>
                <w:iCs/>
              </w:rPr>
              <w:t>Windows should be offset from the windows of adjacent buildings.</w:t>
            </w:r>
          </w:p>
          <w:p w14:paraId="0E1899EA"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0D57069" w14:textId="77777777" w:rsidR="00BC5983" w:rsidRDefault="00BC5983" w:rsidP="004C1242">
            <w:pPr>
              <w:jc w:val="both"/>
              <w:rPr>
                <w:rFonts w:ascii="Arial" w:hAnsi="Arial" w:cs="Arial"/>
              </w:rPr>
            </w:pPr>
            <w:r w:rsidRPr="00376D42">
              <w:rPr>
                <w:rFonts w:ascii="Arial" w:hAnsi="Arial" w:cs="Arial"/>
              </w:rPr>
              <w:t xml:space="preserve">There are no larger scale buildings surrounding the site. </w:t>
            </w:r>
          </w:p>
          <w:p w14:paraId="77465424"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6016EDC6"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4D8EE636" w14:textId="77777777" w:rsidTr="00BE00B5">
        <w:trPr>
          <w:trHeight w:val="416"/>
        </w:trPr>
        <w:tc>
          <w:tcPr>
            <w:tcW w:w="3556" w:type="dxa"/>
            <w:tcBorders>
              <w:top w:val="single" w:sz="4" w:space="0" w:color="FFFFFF"/>
              <w:bottom w:val="single" w:sz="4" w:space="0" w:color="FFFFFF"/>
            </w:tcBorders>
          </w:tcPr>
          <w:p w14:paraId="7F478FB6" w14:textId="77777777" w:rsidR="00BC5983" w:rsidRPr="00376D42" w:rsidRDefault="00BC5983" w:rsidP="004C1242">
            <w:pPr>
              <w:jc w:val="both"/>
              <w:rPr>
                <w:rFonts w:ascii="Arial" w:hAnsi="Arial" w:cs="Arial"/>
                <w:i/>
                <w:iCs/>
              </w:rPr>
            </w:pPr>
            <w:r w:rsidRPr="00376D42">
              <w:rPr>
                <w:rFonts w:ascii="Arial" w:hAnsi="Arial" w:cs="Arial"/>
                <w:i/>
                <w:iCs/>
              </w:rPr>
              <w:t>Recessed balconies and/or vertical fins should be used between adjacent balconies.</w:t>
            </w:r>
          </w:p>
          <w:p w14:paraId="7761400F"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8E384E5" w14:textId="38774C35" w:rsidR="00BC5983" w:rsidRPr="00376D42" w:rsidRDefault="00BC5983" w:rsidP="004C1242">
            <w:pPr>
              <w:jc w:val="both"/>
              <w:rPr>
                <w:rFonts w:ascii="Arial" w:hAnsi="Arial" w:cs="Arial"/>
              </w:rPr>
            </w:pPr>
            <w:r w:rsidRPr="00376D42">
              <w:rPr>
                <w:rFonts w:ascii="Arial" w:hAnsi="Arial" w:cs="Arial"/>
              </w:rPr>
              <w:t xml:space="preserve">Privacy screens are </w:t>
            </w:r>
            <w:r w:rsidR="001B68D9">
              <w:rPr>
                <w:rFonts w:ascii="Arial" w:hAnsi="Arial" w:cs="Arial"/>
              </w:rPr>
              <w:t>proposed</w:t>
            </w:r>
            <w:r w:rsidRPr="00376D42">
              <w:rPr>
                <w:rFonts w:ascii="Arial" w:hAnsi="Arial" w:cs="Arial"/>
              </w:rPr>
              <w:t xml:space="preserve"> to prevent opportunities for direct overlooking into habitable rooms. </w:t>
            </w:r>
          </w:p>
        </w:tc>
        <w:tc>
          <w:tcPr>
            <w:tcW w:w="1460" w:type="dxa"/>
            <w:gridSpan w:val="2"/>
            <w:tcBorders>
              <w:top w:val="single" w:sz="4" w:space="0" w:color="FFFFFF"/>
              <w:bottom w:val="single" w:sz="4" w:space="0" w:color="FFFFFF"/>
            </w:tcBorders>
          </w:tcPr>
          <w:p w14:paraId="7B6E325C"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20EEB0E2" w14:textId="77777777" w:rsidTr="00BE00B5">
        <w:trPr>
          <w:trHeight w:val="416"/>
        </w:trPr>
        <w:tc>
          <w:tcPr>
            <w:tcW w:w="3556" w:type="dxa"/>
            <w:tcBorders>
              <w:top w:val="single" w:sz="4" w:space="0" w:color="FFFFFF"/>
              <w:bottom w:val="single" w:sz="4" w:space="0" w:color="FFFFFF"/>
            </w:tcBorders>
          </w:tcPr>
          <w:p w14:paraId="7E2289F1" w14:textId="77777777" w:rsidR="00BC5983" w:rsidRPr="00E55105" w:rsidRDefault="00BC5983" w:rsidP="004C1242">
            <w:pPr>
              <w:jc w:val="both"/>
              <w:rPr>
                <w:rFonts w:ascii="Arial" w:hAnsi="Arial" w:cs="Arial"/>
                <w:b/>
                <w:bCs/>
              </w:rPr>
            </w:pPr>
            <w:r w:rsidRPr="00E55105">
              <w:rPr>
                <w:rFonts w:ascii="Arial" w:hAnsi="Arial" w:cs="Arial"/>
                <w:b/>
                <w:bCs/>
              </w:rPr>
              <w:t>Objective 3G-1</w:t>
            </w:r>
          </w:p>
          <w:p w14:paraId="0E12EB13" w14:textId="77777777" w:rsidR="00BC5983" w:rsidRPr="00376D42" w:rsidRDefault="00BC5983" w:rsidP="004C1242">
            <w:pPr>
              <w:jc w:val="both"/>
              <w:rPr>
                <w:rFonts w:ascii="Arial" w:hAnsi="Arial" w:cs="Arial"/>
                <w:i/>
                <w:iCs/>
              </w:rPr>
            </w:pPr>
            <w:r w:rsidRPr="00376D42">
              <w:rPr>
                <w:rFonts w:ascii="Arial" w:hAnsi="Arial" w:cs="Arial"/>
                <w:i/>
                <w:iCs/>
              </w:rPr>
              <w:t>Multiple entries (including communal building entries and individual ground floor entries) should be provided to activate the street edge.</w:t>
            </w:r>
          </w:p>
          <w:p w14:paraId="06D0E99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79DBD04" w14:textId="77777777" w:rsidR="00BC5983" w:rsidRDefault="00BC5983" w:rsidP="004C1242">
            <w:pPr>
              <w:jc w:val="both"/>
              <w:rPr>
                <w:rFonts w:ascii="Arial" w:hAnsi="Arial" w:cs="Arial"/>
              </w:rPr>
            </w:pPr>
          </w:p>
          <w:p w14:paraId="19690BA9" w14:textId="77777777" w:rsidR="00BC5983" w:rsidRPr="00376D42" w:rsidRDefault="00BC5983" w:rsidP="004C1242">
            <w:pPr>
              <w:jc w:val="both"/>
              <w:rPr>
                <w:rFonts w:ascii="Arial" w:hAnsi="Arial" w:cs="Arial"/>
              </w:rPr>
            </w:pPr>
            <w:r w:rsidRPr="00376D42">
              <w:rPr>
                <w:rFonts w:ascii="Arial" w:hAnsi="Arial" w:cs="Arial"/>
              </w:rPr>
              <w:t xml:space="preserve">All ground floor units will have direct access via the public street. In addition to this, public entrances into the development will also be provided via the public street through communal open space areas and lobbies. Therefore, there is a public entrance on all frontages, which contributes to the overall street activation around the subject site. </w:t>
            </w:r>
          </w:p>
          <w:p w14:paraId="6DF117A0"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55244F08" w14:textId="77777777" w:rsidR="00BC5983" w:rsidRDefault="00BC5983" w:rsidP="004C1242">
            <w:pPr>
              <w:jc w:val="center"/>
              <w:rPr>
                <w:rFonts w:ascii="Arial" w:hAnsi="Arial" w:cs="Arial"/>
              </w:rPr>
            </w:pPr>
          </w:p>
          <w:p w14:paraId="6CF8D420"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065A9FBF" w14:textId="77777777" w:rsidTr="00BE00B5">
        <w:trPr>
          <w:trHeight w:val="416"/>
        </w:trPr>
        <w:tc>
          <w:tcPr>
            <w:tcW w:w="3556" w:type="dxa"/>
            <w:tcBorders>
              <w:top w:val="single" w:sz="4" w:space="0" w:color="FFFFFF"/>
              <w:bottom w:val="single" w:sz="4" w:space="0" w:color="FFFFFF"/>
            </w:tcBorders>
          </w:tcPr>
          <w:p w14:paraId="00049F41" w14:textId="77777777" w:rsidR="00BC5983" w:rsidRPr="00376D42" w:rsidRDefault="00BC5983" w:rsidP="004C1242">
            <w:pPr>
              <w:jc w:val="both"/>
              <w:rPr>
                <w:rFonts w:ascii="Arial" w:hAnsi="Arial" w:cs="Arial"/>
                <w:i/>
                <w:iCs/>
              </w:rPr>
            </w:pPr>
            <w:r w:rsidRPr="00376D42">
              <w:rPr>
                <w:rFonts w:ascii="Arial" w:hAnsi="Arial" w:cs="Arial"/>
                <w:i/>
                <w:iCs/>
              </w:rPr>
              <w:t>Entry locations relate to the street and subdivision pattern and the existing pedestrian network.</w:t>
            </w:r>
          </w:p>
          <w:p w14:paraId="4C5E2939"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3605AC8" w14:textId="39CB7767" w:rsidR="00BC5983" w:rsidRPr="00376D42" w:rsidRDefault="009E55D9" w:rsidP="004C1242">
            <w:pPr>
              <w:jc w:val="both"/>
              <w:rPr>
                <w:rFonts w:ascii="Arial" w:hAnsi="Arial" w:cs="Arial"/>
              </w:rPr>
            </w:pPr>
            <w:r>
              <w:rPr>
                <w:rFonts w:ascii="Arial" w:hAnsi="Arial" w:cs="Arial"/>
              </w:rPr>
              <w:t>A</w:t>
            </w:r>
            <w:r w:rsidR="00BC5983" w:rsidRPr="00376D42">
              <w:rPr>
                <w:rFonts w:ascii="Arial" w:hAnsi="Arial" w:cs="Arial"/>
              </w:rPr>
              <w:t xml:space="preserve"> minimum of one entry location is provided on all elevations, which is appropriate given the surrounding subdivision pattern and existing street network. </w:t>
            </w:r>
          </w:p>
          <w:p w14:paraId="328781A6"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38592BA"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431D91BF" w14:textId="77777777" w:rsidTr="00BE00B5">
        <w:trPr>
          <w:trHeight w:val="416"/>
        </w:trPr>
        <w:tc>
          <w:tcPr>
            <w:tcW w:w="3556" w:type="dxa"/>
            <w:tcBorders>
              <w:top w:val="single" w:sz="4" w:space="0" w:color="FFFFFF"/>
              <w:bottom w:val="single" w:sz="4" w:space="0" w:color="FFFFFF"/>
            </w:tcBorders>
          </w:tcPr>
          <w:p w14:paraId="5DAF2260" w14:textId="77777777" w:rsidR="00BC5983" w:rsidRPr="002D2516" w:rsidRDefault="00BC5983" w:rsidP="004C1242">
            <w:pPr>
              <w:jc w:val="both"/>
              <w:rPr>
                <w:rFonts w:ascii="Arial" w:hAnsi="Arial" w:cs="Arial"/>
                <w:i/>
                <w:iCs/>
              </w:rPr>
            </w:pPr>
            <w:r w:rsidRPr="002D2516">
              <w:rPr>
                <w:rFonts w:ascii="Arial" w:hAnsi="Arial" w:cs="Arial"/>
                <w:i/>
                <w:iCs/>
              </w:rPr>
              <w:t>Building entries should be clearly identifiable and communal entries should be clearly distinguishable from private entries.</w:t>
            </w:r>
          </w:p>
          <w:p w14:paraId="22C69B5D" w14:textId="77777777" w:rsidR="00BC5983" w:rsidRPr="002D2516"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3842F423" w14:textId="1C1E1871" w:rsidR="00BC5983" w:rsidRPr="002D2516" w:rsidRDefault="00DC2437" w:rsidP="004C1242">
            <w:pPr>
              <w:jc w:val="both"/>
              <w:rPr>
                <w:rFonts w:ascii="Arial" w:hAnsi="Arial" w:cs="Arial"/>
              </w:rPr>
            </w:pPr>
            <w:r w:rsidRPr="002D2516">
              <w:rPr>
                <w:rFonts w:ascii="Arial" w:hAnsi="Arial" w:cs="Arial"/>
              </w:rPr>
              <w:t>Architectural design is used to clearly distinguish building entries</w:t>
            </w:r>
            <w:r w:rsidR="00EB01E9" w:rsidRPr="002D2516">
              <w:rPr>
                <w:rFonts w:ascii="Arial" w:hAnsi="Arial" w:cs="Arial"/>
              </w:rPr>
              <w:t xml:space="preserve"> (into the lobby areas)</w:t>
            </w:r>
            <w:r w:rsidRPr="002D2516">
              <w:rPr>
                <w:rFonts w:ascii="Arial" w:hAnsi="Arial" w:cs="Arial"/>
              </w:rPr>
              <w:t xml:space="preserve"> </w:t>
            </w:r>
            <w:r w:rsidR="000F6F44">
              <w:rPr>
                <w:rFonts w:ascii="Arial" w:hAnsi="Arial" w:cs="Arial"/>
              </w:rPr>
              <w:t>from</w:t>
            </w:r>
            <w:r w:rsidRPr="002D2516">
              <w:rPr>
                <w:rFonts w:ascii="Arial" w:hAnsi="Arial" w:cs="Arial"/>
              </w:rPr>
              <w:t xml:space="preserve"> the public domain. </w:t>
            </w:r>
            <w:r w:rsidR="00EB01E9" w:rsidRPr="002D2516">
              <w:rPr>
                <w:rFonts w:ascii="Arial" w:hAnsi="Arial" w:cs="Arial"/>
              </w:rPr>
              <w:t>In addition, planting</w:t>
            </w:r>
            <w:r w:rsidR="002D2516">
              <w:rPr>
                <w:rFonts w:ascii="Arial" w:hAnsi="Arial" w:cs="Arial"/>
              </w:rPr>
              <w:t xml:space="preserve"> and fencing</w:t>
            </w:r>
            <w:r w:rsidR="00EB01E9" w:rsidRPr="002D2516">
              <w:rPr>
                <w:rFonts w:ascii="Arial" w:hAnsi="Arial" w:cs="Arial"/>
              </w:rPr>
              <w:t xml:space="preserve"> </w:t>
            </w:r>
            <w:r w:rsidR="00F10F76" w:rsidRPr="002D2516">
              <w:rPr>
                <w:rFonts w:ascii="Arial" w:hAnsi="Arial" w:cs="Arial"/>
              </w:rPr>
              <w:t xml:space="preserve">around private entries </w:t>
            </w:r>
            <w:r w:rsidR="00EB01E9" w:rsidRPr="002D2516">
              <w:rPr>
                <w:rFonts w:ascii="Arial" w:hAnsi="Arial" w:cs="Arial"/>
              </w:rPr>
              <w:t>is</w:t>
            </w:r>
            <w:r w:rsidR="002D2516">
              <w:rPr>
                <w:rFonts w:ascii="Arial" w:hAnsi="Arial" w:cs="Arial"/>
              </w:rPr>
              <w:t xml:space="preserve"> also</w:t>
            </w:r>
            <w:r w:rsidR="00EB01E9" w:rsidRPr="002D2516">
              <w:rPr>
                <w:rFonts w:ascii="Arial" w:hAnsi="Arial" w:cs="Arial"/>
              </w:rPr>
              <w:t xml:space="preserve"> used to clearly </w:t>
            </w:r>
            <w:r w:rsidR="00F10F76" w:rsidRPr="002D2516">
              <w:rPr>
                <w:rFonts w:ascii="Arial" w:hAnsi="Arial" w:cs="Arial"/>
              </w:rPr>
              <w:t>distinguish</w:t>
            </w:r>
            <w:r w:rsidR="00EB01E9" w:rsidRPr="002D2516">
              <w:rPr>
                <w:rFonts w:ascii="Arial" w:hAnsi="Arial" w:cs="Arial"/>
              </w:rPr>
              <w:t xml:space="preserve"> private entries via the public domain</w:t>
            </w:r>
            <w:r w:rsidR="00F10F76" w:rsidRPr="002D2516">
              <w:rPr>
                <w:rFonts w:ascii="Arial" w:hAnsi="Arial" w:cs="Arial"/>
              </w:rPr>
              <w:t xml:space="preserve">, which is separate from the communal entrances. </w:t>
            </w:r>
            <w:r w:rsidR="00EB01E9" w:rsidRPr="002D2516">
              <w:rPr>
                <w:rFonts w:ascii="Arial" w:hAnsi="Arial" w:cs="Arial"/>
              </w:rPr>
              <w:t xml:space="preserve"> </w:t>
            </w:r>
          </w:p>
        </w:tc>
        <w:tc>
          <w:tcPr>
            <w:tcW w:w="1460" w:type="dxa"/>
            <w:gridSpan w:val="2"/>
            <w:tcBorders>
              <w:top w:val="single" w:sz="4" w:space="0" w:color="FFFFFF"/>
              <w:bottom w:val="single" w:sz="4" w:space="0" w:color="FFFFFF"/>
            </w:tcBorders>
          </w:tcPr>
          <w:p w14:paraId="7B9CA2C6" w14:textId="77777777" w:rsidR="00BC5983" w:rsidRPr="002D2516" w:rsidRDefault="00BC5983" w:rsidP="004C1242">
            <w:pPr>
              <w:jc w:val="center"/>
              <w:rPr>
                <w:rFonts w:ascii="Arial" w:hAnsi="Arial" w:cs="Arial"/>
              </w:rPr>
            </w:pPr>
            <w:r w:rsidRPr="002D2516">
              <w:rPr>
                <w:rFonts w:ascii="Arial" w:hAnsi="Arial" w:cs="Arial"/>
              </w:rPr>
              <w:t>Yes</w:t>
            </w:r>
          </w:p>
        </w:tc>
      </w:tr>
      <w:tr w:rsidR="004942E4" w:rsidRPr="00376D42" w14:paraId="3861CF73" w14:textId="77777777" w:rsidTr="00BE00B5">
        <w:trPr>
          <w:trHeight w:val="416"/>
        </w:trPr>
        <w:tc>
          <w:tcPr>
            <w:tcW w:w="3556" w:type="dxa"/>
            <w:tcBorders>
              <w:top w:val="single" w:sz="4" w:space="0" w:color="FFFFFF"/>
              <w:bottom w:val="single" w:sz="4" w:space="0" w:color="FFFFFF"/>
            </w:tcBorders>
          </w:tcPr>
          <w:p w14:paraId="14B79F53" w14:textId="77777777" w:rsidR="00BC5983" w:rsidRPr="007172AE" w:rsidRDefault="00BC5983" w:rsidP="004C1242">
            <w:pPr>
              <w:jc w:val="both"/>
              <w:rPr>
                <w:rFonts w:ascii="Arial" w:hAnsi="Arial" w:cs="Arial"/>
                <w:b/>
                <w:bCs/>
              </w:rPr>
            </w:pPr>
            <w:r w:rsidRPr="007172AE">
              <w:rPr>
                <w:rFonts w:ascii="Arial" w:hAnsi="Arial" w:cs="Arial"/>
                <w:b/>
                <w:bCs/>
              </w:rPr>
              <w:t>Objective 3G-2</w:t>
            </w:r>
          </w:p>
          <w:p w14:paraId="6367DF95" w14:textId="77777777" w:rsidR="00BC5983" w:rsidRPr="007172AE" w:rsidRDefault="00BC5983" w:rsidP="004C1242">
            <w:pPr>
              <w:jc w:val="both"/>
              <w:rPr>
                <w:rFonts w:ascii="Arial" w:hAnsi="Arial" w:cs="Arial"/>
                <w:i/>
                <w:iCs/>
                <w:szCs w:val="18"/>
              </w:rPr>
            </w:pPr>
            <w:r w:rsidRPr="007172AE">
              <w:rPr>
                <w:rFonts w:ascii="Arial" w:hAnsi="Arial" w:cs="Arial"/>
                <w:i/>
                <w:iCs/>
                <w:szCs w:val="18"/>
              </w:rPr>
              <w:t>Building access areas including lift lobbies, stairwells and hallways should be clearly visible from the public domain and communal spaces.</w:t>
            </w:r>
          </w:p>
          <w:p w14:paraId="22F94C52"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0F19C90" w14:textId="77777777" w:rsidR="00BC5983" w:rsidRDefault="00BC5983" w:rsidP="004C1242">
            <w:pPr>
              <w:jc w:val="both"/>
              <w:rPr>
                <w:rFonts w:ascii="Arial" w:hAnsi="Arial" w:cs="Arial"/>
              </w:rPr>
            </w:pPr>
          </w:p>
          <w:p w14:paraId="601011AF" w14:textId="280D017C" w:rsidR="00BC5983" w:rsidRPr="00376D42" w:rsidRDefault="00BC5983" w:rsidP="004C1242">
            <w:pPr>
              <w:jc w:val="both"/>
              <w:rPr>
                <w:rFonts w:ascii="Arial" w:hAnsi="Arial" w:cs="Arial"/>
              </w:rPr>
            </w:pPr>
            <w:r>
              <w:rPr>
                <w:rFonts w:ascii="Arial" w:hAnsi="Arial" w:cs="Arial"/>
              </w:rPr>
              <w:t xml:space="preserve">All building access areas are clearly visible </w:t>
            </w:r>
            <w:r w:rsidR="000F6F44">
              <w:rPr>
                <w:rFonts w:ascii="Arial" w:hAnsi="Arial" w:cs="Arial"/>
              </w:rPr>
              <w:t>from</w:t>
            </w:r>
            <w:r>
              <w:rPr>
                <w:rFonts w:ascii="Arial" w:hAnsi="Arial" w:cs="Arial"/>
              </w:rPr>
              <w:t xml:space="preserve"> communal / public areas</w:t>
            </w:r>
            <w:r w:rsidR="002D2516">
              <w:rPr>
                <w:rFonts w:ascii="Arial" w:hAnsi="Arial" w:cs="Arial"/>
              </w:rPr>
              <w:t xml:space="preserve"> within the buildings</w:t>
            </w:r>
            <w:r>
              <w:rPr>
                <w:rFonts w:ascii="Arial" w:hAnsi="Arial" w:cs="Arial"/>
              </w:rPr>
              <w:t xml:space="preserve">.  </w:t>
            </w:r>
          </w:p>
        </w:tc>
        <w:tc>
          <w:tcPr>
            <w:tcW w:w="1460" w:type="dxa"/>
            <w:gridSpan w:val="2"/>
            <w:tcBorders>
              <w:top w:val="single" w:sz="4" w:space="0" w:color="FFFFFF"/>
              <w:bottom w:val="single" w:sz="4" w:space="0" w:color="FFFFFF"/>
            </w:tcBorders>
          </w:tcPr>
          <w:p w14:paraId="63834A74" w14:textId="77777777" w:rsidR="00BC5983" w:rsidRDefault="00BC5983" w:rsidP="004C1242">
            <w:pPr>
              <w:jc w:val="center"/>
              <w:rPr>
                <w:rFonts w:ascii="Arial" w:hAnsi="Arial" w:cs="Arial"/>
              </w:rPr>
            </w:pPr>
          </w:p>
          <w:p w14:paraId="3ECC22DA" w14:textId="77777777" w:rsidR="00BC5983" w:rsidRPr="00376D42" w:rsidRDefault="00BC5983" w:rsidP="004C1242">
            <w:pPr>
              <w:jc w:val="center"/>
              <w:rPr>
                <w:rFonts w:ascii="Arial" w:hAnsi="Arial" w:cs="Arial"/>
              </w:rPr>
            </w:pPr>
            <w:r>
              <w:rPr>
                <w:rFonts w:ascii="Arial" w:hAnsi="Arial" w:cs="Arial"/>
              </w:rPr>
              <w:t xml:space="preserve">Yes </w:t>
            </w:r>
          </w:p>
        </w:tc>
      </w:tr>
      <w:tr w:rsidR="004942E4" w:rsidRPr="00376D42" w14:paraId="48842137" w14:textId="77777777" w:rsidTr="00BE00B5">
        <w:trPr>
          <w:trHeight w:val="416"/>
        </w:trPr>
        <w:tc>
          <w:tcPr>
            <w:tcW w:w="3556" w:type="dxa"/>
            <w:tcBorders>
              <w:top w:val="single" w:sz="4" w:space="0" w:color="FFFFFF"/>
              <w:bottom w:val="single" w:sz="4" w:space="0" w:color="FFFFFF"/>
            </w:tcBorders>
          </w:tcPr>
          <w:p w14:paraId="09CF878E" w14:textId="77777777" w:rsidR="00BC5983" w:rsidRPr="007172AE" w:rsidRDefault="00BC5983" w:rsidP="004C1242">
            <w:pPr>
              <w:jc w:val="both"/>
              <w:rPr>
                <w:rFonts w:ascii="Arial" w:hAnsi="Arial" w:cs="Arial"/>
                <w:b/>
                <w:bCs/>
              </w:rPr>
            </w:pPr>
            <w:r w:rsidRPr="007172AE">
              <w:rPr>
                <w:rFonts w:ascii="Arial" w:hAnsi="Arial" w:cs="Arial"/>
                <w:b/>
                <w:bCs/>
              </w:rPr>
              <w:t>Objective 3G-3</w:t>
            </w:r>
          </w:p>
          <w:p w14:paraId="799012DF" w14:textId="77777777" w:rsidR="00BC5983" w:rsidRPr="00376D42" w:rsidRDefault="00BC5983" w:rsidP="004C1242">
            <w:pPr>
              <w:jc w:val="both"/>
              <w:rPr>
                <w:rFonts w:ascii="Arial" w:hAnsi="Arial" w:cs="Arial"/>
                <w:i/>
                <w:iCs/>
              </w:rPr>
            </w:pPr>
            <w:r w:rsidRPr="00376D42">
              <w:rPr>
                <w:rFonts w:ascii="Arial" w:hAnsi="Arial" w:cs="Arial"/>
                <w:i/>
                <w:iCs/>
              </w:rPr>
              <w:t>Pedestrian links through sites facilitate direct connections to open space, main streets, centres and public transport.</w:t>
            </w:r>
          </w:p>
          <w:p w14:paraId="2730EF5F"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B5BDAD1" w14:textId="77777777" w:rsidR="00BC5983" w:rsidRDefault="00BC5983" w:rsidP="004C1242">
            <w:pPr>
              <w:jc w:val="both"/>
              <w:rPr>
                <w:rFonts w:ascii="Arial" w:hAnsi="Arial" w:cs="Arial"/>
              </w:rPr>
            </w:pPr>
          </w:p>
          <w:p w14:paraId="2DE64C75" w14:textId="77777777" w:rsidR="00BC5983" w:rsidRDefault="00BC5983" w:rsidP="004C1242">
            <w:pPr>
              <w:jc w:val="both"/>
              <w:rPr>
                <w:rFonts w:ascii="Arial" w:hAnsi="Arial" w:cs="Arial"/>
              </w:rPr>
            </w:pPr>
            <w:r w:rsidRPr="00376D42">
              <w:rPr>
                <w:rFonts w:ascii="Arial" w:hAnsi="Arial" w:cs="Arial"/>
              </w:rPr>
              <w:t>A pedestrian link is provided within the site, which provides a direct connection between the eastern and western elevations.</w:t>
            </w:r>
          </w:p>
          <w:p w14:paraId="770FF7BF"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3AA05306" w14:textId="77777777" w:rsidR="00BC5983" w:rsidRDefault="00BC5983" w:rsidP="004C1242">
            <w:pPr>
              <w:jc w:val="center"/>
              <w:rPr>
                <w:rFonts w:ascii="Arial" w:hAnsi="Arial" w:cs="Arial"/>
              </w:rPr>
            </w:pPr>
          </w:p>
          <w:p w14:paraId="339DD1BD"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78867BDD" w14:textId="77777777" w:rsidTr="00BE00B5">
        <w:trPr>
          <w:trHeight w:val="2466"/>
        </w:trPr>
        <w:tc>
          <w:tcPr>
            <w:tcW w:w="3556" w:type="dxa"/>
            <w:tcBorders>
              <w:top w:val="single" w:sz="4" w:space="0" w:color="FFFFFF"/>
              <w:bottom w:val="single" w:sz="4" w:space="0" w:color="FFFFFF"/>
            </w:tcBorders>
          </w:tcPr>
          <w:p w14:paraId="0FFB27DB" w14:textId="77777777" w:rsidR="00BC5983" w:rsidRPr="00376D42" w:rsidRDefault="00BC5983" w:rsidP="004C1242">
            <w:pPr>
              <w:jc w:val="both"/>
              <w:rPr>
                <w:rFonts w:ascii="Arial" w:hAnsi="Arial" w:cs="Arial"/>
                <w:i/>
                <w:iCs/>
              </w:rPr>
            </w:pPr>
            <w:r w:rsidRPr="00376D42">
              <w:rPr>
                <w:rFonts w:ascii="Arial" w:hAnsi="Arial" w:cs="Arial"/>
                <w:i/>
                <w:iCs/>
              </w:rPr>
              <w:lastRenderedPageBreak/>
              <w:t>Pedestrian links should be direct, have clear sight lines, be overlooked by habitable rooms or private open spaces of dwellings, be well lit and contain active uses, where appropriate.</w:t>
            </w:r>
          </w:p>
        </w:tc>
        <w:tc>
          <w:tcPr>
            <w:tcW w:w="4245" w:type="dxa"/>
            <w:tcBorders>
              <w:top w:val="single" w:sz="4" w:space="0" w:color="FFFFFF"/>
              <w:bottom w:val="single" w:sz="4" w:space="0" w:color="FFFFFF"/>
            </w:tcBorders>
          </w:tcPr>
          <w:p w14:paraId="4CE1FFFC" w14:textId="317DE8D2" w:rsidR="00BC5983" w:rsidRPr="00376D42" w:rsidRDefault="00BC5983" w:rsidP="004C1242">
            <w:pPr>
              <w:jc w:val="both"/>
              <w:rPr>
                <w:rFonts w:ascii="Arial" w:hAnsi="Arial" w:cs="Arial"/>
              </w:rPr>
            </w:pPr>
            <w:r w:rsidRPr="00376D42">
              <w:rPr>
                <w:rFonts w:ascii="Arial" w:hAnsi="Arial" w:cs="Arial"/>
              </w:rPr>
              <w:t xml:space="preserve">The proposed pedestrian links via the communal open space areas have direct sight lines and will be overlooked via windows outside habitable rooms and balconies. As the communal open space area on the ground floor is large enough to accommodate a range of activities and contains a number of features including shelter, paved areas and seating opportunities, it is expected this area will generate a high level of activity. </w:t>
            </w:r>
          </w:p>
        </w:tc>
        <w:tc>
          <w:tcPr>
            <w:tcW w:w="1460" w:type="dxa"/>
            <w:gridSpan w:val="2"/>
            <w:tcBorders>
              <w:top w:val="single" w:sz="4" w:space="0" w:color="FFFFFF"/>
              <w:bottom w:val="single" w:sz="4" w:space="0" w:color="FFFFFF"/>
            </w:tcBorders>
          </w:tcPr>
          <w:p w14:paraId="15264735"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10A93C48" w14:textId="77777777" w:rsidTr="00BE00B5">
        <w:trPr>
          <w:trHeight w:val="416"/>
        </w:trPr>
        <w:tc>
          <w:tcPr>
            <w:tcW w:w="3556" w:type="dxa"/>
            <w:tcBorders>
              <w:top w:val="single" w:sz="4" w:space="0" w:color="FFFFFF"/>
              <w:bottom w:val="single" w:sz="4" w:space="0" w:color="FFFFFF"/>
            </w:tcBorders>
          </w:tcPr>
          <w:p w14:paraId="5A4AD5A7" w14:textId="77777777" w:rsidR="00BC5983" w:rsidRPr="007172AE" w:rsidRDefault="00BC5983" w:rsidP="004C1242">
            <w:pPr>
              <w:jc w:val="both"/>
              <w:rPr>
                <w:rFonts w:ascii="Arial" w:hAnsi="Arial" w:cs="Arial"/>
                <w:b/>
                <w:bCs/>
              </w:rPr>
            </w:pPr>
            <w:r w:rsidRPr="007172AE">
              <w:rPr>
                <w:rFonts w:ascii="Arial" w:hAnsi="Arial" w:cs="Arial"/>
                <w:b/>
                <w:bCs/>
              </w:rPr>
              <w:t>Objective 3H-1</w:t>
            </w:r>
          </w:p>
          <w:p w14:paraId="03F357FD" w14:textId="77777777" w:rsidR="00BC5983" w:rsidRPr="00376D42" w:rsidRDefault="00BC5983" w:rsidP="004C1242">
            <w:pPr>
              <w:jc w:val="both"/>
              <w:rPr>
                <w:rFonts w:ascii="Arial" w:hAnsi="Arial" w:cs="Arial"/>
                <w:i/>
                <w:iCs/>
              </w:rPr>
            </w:pPr>
            <w:r w:rsidRPr="00376D42">
              <w:rPr>
                <w:rFonts w:ascii="Arial" w:hAnsi="Arial" w:cs="Arial"/>
                <w:i/>
                <w:iCs/>
              </w:rPr>
              <w:t>Car park access should be integrated with the building’s overall facade.</w:t>
            </w:r>
          </w:p>
        </w:tc>
        <w:tc>
          <w:tcPr>
            <w:tcW w:w="4245" w:type="dxa"/>
            <w:tcBorders>
              <w:top w:val="single" w:sz="4" w:space="0" w:color="FFFFFF"/>
              <w:bottom w:val="single" w:sz="4" w:space="0" w:color="FFFFFF"/>
            </w:tcBorders>
          </w:tcPr>
          <w:p w14:paraId="2983431A" w14:textId="77777777" w:rsidR="00BC5983" w:rsidRDefault="00BC5983" w:rsidP="004C1242">
            <w:pPr>
              <w:jc w:val="both"/>
              <w:rPr>
                <w:rFonts w:ascii="Arial" w:hAnsi="Arial" w:cs="Arial"/>
              </w:rPr>
            </w:pPr>
          </w:p>
          <w:p w14:paraId="2BB20D25" w14:textId="77777777" w:rsidR="00BC5983" w:rsidRPr="00376D42" w:rsidRDefault="00BC5983" w:rsidP="004C1242">
            <w:pPr>
              <w:jc w:val="both"/>
              <w:rPr>
                <w:rFonts w:ascii="Arial" w:hAnsi="Arial" w:cs="Arial"/>
              </w:rPr>
            </w:pPr>
            <w:r w:rsidRPr="00376D42">
              <w:rPr>
                <w:rFonts w:ascii="Arial" w:hAnsi="Arial" w:cs="Arial"/>
              </w:rPr>
              <w:t xml:space="preserve">The design of the façade for the car parking area is well integrated into the design of the development through the chosen colours and finishes as it is consistent with the built form. As a result, the car parking entry is unlikely to dominate the street frontage. </w:t>
            </w:r>
          </w:p>
          <w:p w14:paraId="68AF0FF8"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F047A88" w14:textId="77777777" w:rsidR="00BC5983" w:rsidRDefault="00BC5983" w:rsidP="004C1242">
            <w:pPr>
              <w:jc w:val="center"/>
              <w:rPr>
                <w:rFonts w:ascii="Arial" w:hAnsi="Arial" w:cs="Arial"/>
              </w:rPr>
            </w:pPr>
          </w:p>
          <w:p w14:paraId="09DD7A4B"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0FB82EE7" w14:textId="77777777" w:rsidTr="00BE00B5">
        <w:trPr>
          <w:trHeight w:val="416"/>
        </w:trPr>
        <w:tc>
          <w:tcPr>
            <w:tcW w:w="3556" w:type="dxa"/>
            <w:tcBorders>
              <w:top w:val="single" w:sz="4" w:space="0" w:color="FFFFFF"/>
              <w:bottom w:val="single" w:sz="4" w:space="0" w:color="FFFFFF"/>
            </w:tcBorders>
          </w:tcPr>
          <w:p w14:paraId="477A5000" w14:textId="77777777" w:rsidR="00BC5983" w:rsidRPr="00376D42" w:rsidRDefault="00BC5983" w:rsidP="004C1242">
            <w:pPr>
              <w:jc w:val="both"/>
              <w:rPr>
                <w:rFonts w:ascii="Arial" w:hAnsi="Arial" w:cs="Arial"/>
                <w:i/>
                <w:iCs/>
              </w:rPr>
            </w:pPr>
            <w:r w:rsidRPr="00376D42">
              <w:rPr>
                <w:rFonts w:ascii="Arial" w:hAnsi="Arial" w:cs="Arial"/>
                <w:i/>
                <w:iCs/>
              </w:rPr>
              <w:t xml:space="preserve">Car park entries should be located behind the building line. </w:t>
            </w:r>
          </w:p>
          <w:p w14:paraId="3A5BF288"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4741FC6" w14:textId="77777777" w:rsidR="00BC5983" w:rsidRPr="00376D42" w:rsidRDefault="00BC5983" w:rsidP="004C1242">
            <w:pPr>
              <w:jc w:val="both"/>
              <w:rPr>
                <w:rFonts w:ascii="Arial" w:hAnsi="Arial" w:cs="Arial"/>
              </w:rPr>
            </w:pPr>
            <w:r w:rsidRPr="00376D42">
              <w:rPr>
                <w:rFonts w:ascii="Arial" w:hAnsi="Arial" w:cs="Arial"/>
              </w:rPr>
              <w:t xml:space="preserve">The car park entry is located behind the main building frontage where it is anticipated to have a lower level of pedestrian activity (on this frontage). </w:t>
            </w:r>
          </w:p>
          <w:p w14:paraId="25F3DD00"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7721C66"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22494AA8" w14:textId="77777777" w:rsidTr="00BE00B5">
        <w:trPr>
          <w:trHeight w:val="416"/>
        </w:trPr>
        <w:tc>
          <w:tcPr>
            <w:tcW w:w="3556" w:type="dxa"/>
            <w:tcBorders>
              <w:top w:val="single" w:sz="4" w:space="0" w:color="FFFFFF"/>
              <w:bottom w:val="single" w:sz="4" w:space="0" w:color="FFFFFF"/>
            </w:tcBorders>
          </w:tcPr>
          <w:p w14:paraId="27EC1016" w14:textId="77777777" w:rsidR="00BC5983" w:rsidRPr="00376D42" w:rsidRDefault="00BC5983" w:rsidP="004C1242">
            <w:pPr>
              <w:jc w:val="both"/>
              <w:rPr>
                <w:rFonts w:ascii="Arial" w:hAnsi="Arial" w:cs="Arial"/>
                <w:i/>
                <w:iCs/>
              </w:rPr>
            </w:pPr>
            <w:r w:rsidRPr="00376D42">
              <w:rPr>
                <w:rFonts w:ascii="Arial" w:hAnsi="Arial" w:cs="Arial"/>
                <w:i/>
                <w:iCs/>
              </w:rPr>
              <w:t xml:space="preserve">Vehicle entries should be located at the lowest point of the site minimising ramp lengths, excavation and impacts on the building form and layout. </w:t>
            </w:r>
          </w:p>
          <w:p w14:paraId="2631F05D"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4DEE77D" w14:textId="77777777" w:rsidR="00BC5983" w:rsidRDefault="00BC5983" w:rsidP="004C1242">
            <w:pPr>
              <w:jc w:val="both"/>
              <w:rPr>
                <w:rFonts w:ascii="Arial" w:hAnsi="Arial" w:cs="Arial"/>
              </w:rPr>
            </w:pPr>
            <w:r w:rsidRPr="00376D42">
              <w:rPr>
                <w:rFonts w:ascii="Arial" w:hAnsi="Arial" w:cs="Arial"/>
              </w:rPr>
              <w:t xml:space="preserve">Vehicular entrance into the basement level will be provided via Dairy Street which is the lowest point of the site. </w:t>
            </w:r>
          </w:p>
          <w:p w14:paraId="5663A018"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470191F5"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7F4DECBF" w14:textId="77777777" w:rsidTr="00BE00B5">
        <w:trPr>
          <w:trHeight w:val="416"/>
        </w:trPr>
        <w:tc>
          <w:tcPr>
            <w:tcW w:w="3556" w:type="dxa"/>
            <w:tcBorders>
              <w:top w:val="single" w:sz="4" w:space="0" w:color="FFFFFF"/>
              <w:bottom w:val="single" w:sz="4" w:space="0" w:color="FFFFFF"/>
            </w:tcBorders>
          </w:tcPr>
          <w:p w14:paraId="70C1E306" w14:textId="77777777" w:rsidR="00BC5983" w:rsidRPr="00376D42" w:rsidRDefault="00BC5983" w:rsidP="004C1242">
            <w:pPr>
              <w:jc w:val="both"/>
              <w:rPr>
                <w:rFonts w:ascii="Arial" w:hAnsi="Arial" w:cs="Arial"/>
                <w:i/>
                <w:iCs/>
              </w:rPr>
            </w:pPr>
            <w:r w:rsidRPr="00376D42">
              <w:rPr>
                <w:rFonts w:ascii="Arial" w:hAnsi="Arial" w:cs="Arial"/>
                <w:i/>
                <w:iCs/>
              </w:rPr>
              <w:t xml:space="preserve">Car park entry and access should be located on secondary streets or lanes where available. </w:t>
            </w:r>
          </w:p>
          <w:p w14:paraId="592F4EC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6EDC37F" w14:textId="77777777" w:rsidR="00BC5983" w:rsidRDefault="00BC5983" w:rsidP="004C1242">
            <w:pPr>
              <w:jc w:val="both"/>
              <w:rPr>
                <w:rFonts w:ascii="Arial" w:hAnsi="Arial" w:cs="Arial"/>
              </w:rPr>
            </w:pPr>
            <w:r w:rsidRPr="00376D42">
              <w:rPr>
                <w:rFonts w:ascii="Arial" w:hAnsi="Arial" w:cs="Arial"/>
              </w:rPr>
              <w:t>As noted, vehicular access via the car park will be provided via Dairy Street which is not considered to be a main road.</w:t>
            </w:r>
          </w:p>
          <w:p w14:paraId="6A719023"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21B386FA"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598D1710" w14:textId="77777777" w:rsidTr="00BE00B5">
        <w:trPr>
          <w:trHeight w:val="416"/>
        </w:trPr>
        <w:tc>
          <w:tcPr>
            <w:tcW w:w="3556" w:type="dxa"/>
            <w:tcBorders>
              <w:top w:val="single" w:sz="4" w:space="0" w:color="FFFFFF"/>
              <w:bottom w:val="single" w:sz="4" w:space="0" w:color="FFFFFF"/>
            </w:tcBorders>
          </w:tcPr>
          <w:p w14:paraId="6B8069F9" w14:textId="77777777" w:rsidR="00BC5983" w:rsidRPr="00376D42" w:rsidRDefault="00BC5983" w:rsidP="004C1242">
            <w:pPr>
              <w:jc w:val="both"/>
              <w:rPr>
                <w:rFonts w:ascii="Arial" w:hAnsi="Arial" w:cs="Arial"/>
                <w:i/>
                <w:iCs/>
              </w:rPr>
            </w:pPr>
            <w:r w:rsidRPr="00376D42">
              <w:rPr>
                <w:rFonts w:ascii="Arial" w:hAnsi="Arial" w:cs="Arial"/>
                <w:i/>
                <w:iCs/>
              </w:rPr>
              <w:t>Vehicle standing areas that increase driveway width and encroach into setbacks should be avoided.</w:t>
            </w:r>
          </w:p>
          <w:p w14:paraId="386E68C6"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EB63C62" w14:textId="77777777" w:rsidR="00BC5983" w:rsidRPr="00376D42" w:rsidRDefault="00BC5983" w:rsidP="004C1242">
            <w:pPr>
              <w:jc w:val="both"/>
              <w:rPr>
                <w:rFonts w:ascii="Arial" w:hAnsi="Arial" w:cs="Arial"/>
              </w:rPr>
            </w:pPr>
            <w:r w:rsidRPr="00376D42">
              <w:rPr>
                <w:rFonts w:ascii="Arial" w:hAnsi="Arial" w:cs="Arial"/>
              </w:rPr>
              <w:t xml:space="preserve">This outcome is not proposed. </w:t>
            </w:r>
          </w:p>
        </w:tc>
        <w:tc>
          <w:tcPr>
            <w:tcW w:w="1460" w:type="dxa"/>
            <w:gridSpan w:val="2"/>
            <w:tcBorders>
              <w:top w:val="single" w:sz="4" w:space="0" w:color="FFFFFF"/>
              <w:bottom w:val="single" w:sz="4" w:space="0" w:color="FFFFFF"/>
            </w:tcBorders>
          </w:tcPr>
          <w:p w14:paraId="30376E3E"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36C62488" w14:textId="77777777" w:rsidTr="00BE00B5">
        <w:trPr>
          <w:trHeight w:val="416"/>
        </w:trPr>
        <w:tc>
          <w:tcPr>
            <w:tcW w:w="3556" w:type="dxa"/>
            <w:tcBorders>
              <w:top w:val="single" w:sz="4" w:space="0" w:color="FFFFFF"/>
              <w:bottom w:val="single" w:sz="4" w:space="0" w:color="FFFFFF"/>
            </w:tcBorders>
          </w:tcPr>
          <w:p w14:paraId="14BAB926" w14:textId="77777777" w:rsidR="00BC5983" w:rsidRPr="007172AE" w:rsidRDefault="00BC5983" w:rsidP="004C1242">
            <w:pPr>
              <w:jc w:val="both"/>
              <w:rPr>
                <w:rFonts w:ascii="Arial" w:hAnsi="Arial" w:cs="Arial"/>
                <w:i/>
                <w:iCs/>
                <w:szCs w:val="18"/>
              </w:rPr>
            </w:pPr>
            <w:r w:rsidRPr="007172AE">
              <w:rPr>
                <w:rFonts w:ascii="Arial" w:hAnsi="Arial" w:cs="Arial"/>
                <w:i/>
                <w:iCs/>
                <w:szCs w:val="18"/>
              </w:rPr>
              <w:t>Access point locations should avoid headlight glare to habitable rooms.</w:t>
            </w:r>
          </w:p>
          <w:p w14:paraId="5A5DB5B4"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8109E7E" w14:textId="31CA723B" w:rsidR="00BC5983" w:rsidRDefault="00065959" w:rsidP="004C1242">
            <w:pPr>
              <w:jc w:val="both"/>
              <w:rPr>
                <w:rFonts w:ascii="Arial" w:hAnsi="Arial" w:cs="Arial"/>
              </w:rPr>
            </w:pPr>
            <w:r>
              <w:rPr>
                <w:rFonts w:ascii="Arial" w:hAnsi="Arial" w:cs="Arial"/>
              </w:rPr>
              <w:t>Vehicular a</w:t>
            </w:r>
            <w:r w:rsidR="00BC5983" w:rsidRPr="00DB207A">
              <w:rPr>
                <w:rFonts w:ascii="Arial" w:hAnsi="Arial" w:cs="Arial"/>
              </w:rPr>
              <w:t>ccess into the development site will be via Dairy Street</w:t>
            </w:r>
            <w:r w:rsidR="00BC5983">
              <w:rPr>
                <w:rFonts w:ascii="Arial" w:hAnsi="Arial" w:cs="Arial"/>
              </w:rPr>
              <w:t xml:space="preserve"> (into a basement). Directly opposite the site (on the southern elevation), the site is currently vacant.</w:t>
            </w:r>
            <w:r>
              <w:rPr>
                <w:rFonts w:ascii="Arial" w:hAnsi="Arial" w:cs="Arial"/>
              </w:rPr>
              <w:t xml:space="preserve"> This lot is envisioned for </w:t>
            </w:r>
            <w:r w:rsidRPr="00065959">
              <w:rPr>
                <w:rFonts w:ascii="Arial" w:hAnsi="Arial" w:cs="Arial"/>
              </w:rPr>
              <w:t>future commercial / mixed use development.</w:t>
            </w:r>
            <w:r w:rsidR="00BC5983" w:rsidRPr="00065959">
              <w:rPr>
                <w:rFonts w:ascii="Arial" w:hAnsi="Arial" w:cs="Arial"/>
              </w:rPr>
              <w:t xml:space="preserve"> </w:t>
            </w:r>
            <w:r w:rsidRPr="00065959">
              <w:rPr>
                <w:rFonts w:ascii="Arial" w:hAnsi="Arial" w:cs="Arial"/>
              </w:rPr>
              <w:t xml:space="preserve">At this stage, it is unlikely that vehicular access into the sight will result in unreasonable headlight glare to surrounding residential developments. </w:t>
            </w:r>
            <w:r w:rsidR="00BC5983" w:rsidRPr="00065959">
              <w:rPr>
                <w:rFonts w:ascii="Arial" w:hAnsi="Arial" w:cs="Arial"/>
              </w:rPr>
              <w:t xml:space="preserve"> </w:t>
            </w:r>
          </w:p>
          <w:p w14:paraId="109D3B64" w14:textId="77777777" w:rsidR="00BC5983" w:rsidRPr="00DB207A"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7AFC2937" w14:textId="77777777" w:rsidR="00BC5983" w:rsidRPr="00376D42" w:rsidRDefault="00BC5983" w:rsidP="004C1242">
            <w:pPr>
              <w:jc w:val="center"/>
              <w:rPr>
                <w:rFonts w:ascii="Arial" w:hAnsi="Arial" w:cs="Arial"/>
              </w:rPr>
            </w:pPr>
            <w:r>
              <w:rPr>
                <w:rFonts w:ascii="Arial" w:hAnsi="Arial" w:cs="Arial"/>
              </w:rPr>
              <w:t xml:space="preserve">Yes </w:t>
            </w:r>
          </w:p>
        </w:tc>
      </w:tr>
      <w:tr w:rsidR="004942E4" w:rsidRPr="00376D42" w14:paraId="2D096D99" w14:textId="77777777" w:rsidTr="00BE00B5">
        <w:trPr>
          <w:trHeight w:val="416"/>
        </w:trPr>
        <w:tc>
          <w:tcPr>
            <w:tcW w:w="3556" w:type="dxa"/>
            <w:tcBorders>
              <w:top w:val="single" w:sz="4" w:space="0" w:color="FFFFFF"/>
              <w:bottom w:val="single" w:sz="4" w:space="0" w:color="FFFFFF"/>
            </w:tcBorders>
          </w:tcPr>
          <w:p w14:paraId="6A74517E" w14:textId="77777777" w:rsidR="00BC5983" w:rsidRPr="00376D42" w:rsidRDefault="00BC5983" w:rsidP="004C1242">
            <w:pPr>
              <w:jc w:val="both"/>
              <w:rPr>
                <w:rFonts w:ascii="Arial" w:hAnsi="Arial" w:cs="Arial"/>
                <w:i/>
                <w:iCs/>
              </w:rPr>
            </w:pPr>
            <w:r w:rsidRPr="00376D42">
              <w:rPr>
                <w:rFonts w:ascii="Arial" w:hAnsi="Arial" w:cs="Arial"/>
                <w:i/>
                <w:iCs/>
              </w:rPr>
              <w:t>Adequate separation distances should be provided between vehicle entries and street intersections.</w:t>
            </w:r>
          </w:p>
          <w:p w14:paraId="0B6731AF"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0E9B110" w14:textId="77777777" w:rsidR="00BC5983" w:rsidRDefault="00BC5983" w:rsidP="004C1242">
            <w:pPr>
              <w:jc w:val="both"/>
              <w:rPr>
                <w:rFonts w:ascii="Arial" w:hAnsi="Arial" w:cs="Arial"/>
              </w:rPr>
            </w:pPr>
            <w:r w:rsidRPr="00376D42">
              <w:rPr>
                <w:rFonts w:ascii="Arial" w:hAnsi="Arial" w:cs="Arial"/>
              </w:rPr>
              <w:t xml:space="preserve">Vehicular access into the basement is situated a minimum of 18m from the South Circuit and Dairy Street intersection. This is considered most appropriate for the site. </w:t>
            </w:r>
          </w:p>
          <w:p w14:paraId="703A65E9"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0B649734"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5011CC21" w14:textId="77777777" w:rsidTr="00BE00B5">
        <w:trPr>
          <w:trHeight w:val="416"/>
        </w:trPr>
        <w:tc>
          <w:tcPr>
            <w:tcW w:w="3556" w:type="dxa"/>
            <w:tcBorders>
              <w:top w:val="single" w:sz="4" w:space="0" w:color="FFFFFF"/>
              <w:bottom w:val="single" w:sz="4" w:space="0" w:color="FFFFFF"/>
            </w:tcBorders>
          </w:tcPr>
          <w:p w14:paraId="5DBE59E7" w14:textId="77777777" w:rsidR="00BC5983" w:rsidRPr="00376D42" w:rsidRDefault="00BC5983" w:rsidP="004C1242">
            <w:pPr>
              <w:jc w:val="both"/>
              <w:rPr>
                <w:rFonts w:ascii="Arial" w:hAnsi="Arial" w:cs="Arial"/>
                <w:i/>
                <w:iCs/>
              </w:rPr>
            </w:pPr>
            <w:r w:rsidRPr="00376D42">
              <w:rPr>
                <w:rFonts w:ascii="Arial" w:hAnsi="Arial" w:cs="Arial"/>
                <w:i/>
                <w:iCs/>
              </w:rPr>
              <w:t>The width and number of vehicle access points should be limited to the minimum.</w:t>
            </w:r>
          </w:p>
          <w:p w14:paraId="6A8BCC28"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0240130" w14:textId="60A2CEBD" w:rsidR="00BC5983" w:rsidRPr="00376D42" w:rsidRDefault="00BC5983" w:rsidP="004C1242">
            <w:pPr>
              <w:jc w:val="both"/>
              <w:rPr>
                <w:rFonts w:ascii="Arial" w:hAnsi="Arial" w:cs="Arial"/>
              </w:rPr>
            </w:pPr>
            <w:r w:rsidRPr="00376D42">
              <w:rPr>
                <w:rFonts w:ascii="Arial" w:hAnsi="Arial" w:cs="Arial"/>
              </w:rPr>
              <w:t xml:space="preserve">One vehicular access point is proposed as part of this development. The width of the vehicular access point will permit three directional movements, that can safely accommodate three cars passing through at the same time. This is considered </w:t>
            </w:r>
            <w:r w:rsidR="00923D5E">
              <w:rPr>
                <w:rFonts w:ascii="Arial" w:hAnsi="Arial" w:cs="Arial"/>
              </w:rPr>
              <w:t xml:space="preserve">the </w:t>
            </w:r>
            <w:r w:rsidRPr="00376D42">
              <w:rPr>
                <w:rFonts w:ascii="Arial" w:hAnsi="Arial" w:cs="Arial"/>
              </w:rPr>
              <w:t xml:space="preserve">most appropriate for the site. Standard conditions are recommended, requiring the development </w:t>
            </w:r>
            <w:r w:rsidRPr="00376D42">
              <w:rPr>
                <w:rFonts w:ascii="Arial" w:hAnsi="Arial" w:cs="Arial"/>
              </w:rPr>
              <w:lastRenderedPageBreak/>
              <w:t xml:space="preserve">to be carried out in accordance with the relevant Australian Standards.  </w:t>
            </w:r>
          </w:p>
          <w:p w14:paraId="504E3C11"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646349C4" w14:textId="77777777" w:rsidR="00BC5983" w:rsidRPr="00376D42" w:rsidRDefault="00BC5983" w:rsidP="004C1242">
            <w:pPr>
              <w:jc w:val="center"/>
              <w:rPr>
                <w:rFonts w:ascii="Arial" w:hAnsi="Arial" w:cs="Arial"/>
              </w:rPr>
            </w:pPr>
            <w:r w:rsidRPr="00376D42">
              <w:rPr>
                <w:rFonts w:ascii="Arial" w:hAnsi="Arial" w:cs="Arial"/>
              </w:rPr>
              <w:lastRenderedPageBreak/>
              <w:t>Yes</w:t>
            </w:r>
          </w:p>
        </w:tc>
      </w:tr>
      <w:tr w:rsidR="004942E4" w:rsidRPr="00376D42" w14:paraId="4AEBA45B" w14:textId="77777777" w:rsidTr="00BE00B5">
        <w:trPr>
          <w:trHeight w:val="416"/>
        </w:trPr>
        <w:tc>
          <w:tcPr>
            <w:tcW w:w="3556" w:type="dxa"/>
            <w:tcBorders>
              <w:top w:val="single" w:sz="4" w:space="0" w:color="FFFFFF"/>
              <w:bottom w:val="single" w:sz="4" w:space="0" w:color="FFFFFF"/>
            </w:tcBorders>
          </w:tcPr>
          <w:p w14:paraId="55D0E55B" w14:textId="77777777" w:rsidR="00BC5983" w:rsidRPr="00376D42" w:rsidRDefault="00BC5983" w:rsidP="004C1242">
            <w:pPr>
              <w:jc w:val="both"/>
              <w:rPr>
                <w:rFonts w:ascii="Arial" w:hAnsi="Arial" w:cs="Arial"/>
                <w:i/>
                <w:iCs/>
              </w:rPr>
            </w:pPr>
            <w:r w:rsidRPr="00376D42">
              <w:rPr>
                <w:rFonts w:ascii="Arial" w:hAnsi="Arial" w:cs="Arial"/>
                <w:i/>
                <w:iCs/>
              </w:rPr>
              <w:t xml:space="preserve">Visual impact of long driveways should be minimised through changing alignments and screen planting. </w:t>
            </w:r>
          </w:p>
          <w:p w14:paraId="49FBA5F4"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61A6FEF" w14:textId="5E004311" w:rsidR="00BC5983" w:rsidRPr="00376D42" w:rsidRDefault="00BC5983" w:rsidP="004C1242">
            <w:pPr>
              <w:jc w:val="both"/>
              <w:rPr>
                <w:rFonts w:ascii="Arial" w:hAnsi="Arial" w:cs="Arial"/>
              </w:rPr>
            </w:pPr>
            <w:r w:rsidRPr="00376D42">
              <w:rPr>
                <w:rFonts w:ascii="Arial" w:hAnsi="Arial" w:cs="Arial"/>
              </w:rPr>
              <w:t xml:space="preserve">The proposed driveway is a sufficient length to ensure there are no adverse visual impacts via the public domain. Further, sufficient landscaping is proposed along the Dairy Street frontage to minimise the dominance of the garage via the public street. </w:t>
            </w:r>
          </w:p>
          <w:p w14:paraId="4F450C0D"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26EC1B9A"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0A3C1586" w14:textId="77777777" w:rsidTr="00BE00B5">
        <w:trPr>
          <w:trHeight w:val="416"/>
        </w:trPr>
        <w:tc>
          <w:tcPr>
            <w:tcW w:w="3556" w:type="dxa"/>
            <w:tcBorders>
              <w:top w:val="single" w:sz="4" w:space="0" w:color="FFFFFF"/>
              <w:bottom w:val="single" w:sz="4" w:space="0" w:color="FFFFFF"/>
            </w:tcBorders>
          </w:tcPr>
          <w:p w14:paraId="4D0D26DA" w14:textId="77777777" w:rsidR="00BC5983" w:rsidRPr="00376D42" w:rsidRDefault="00BC5983" w:rsidP="004C1242">
            <w:pPr>
              <w:jc w:val="both"/>
              <w:rPr>
                <w:rFonts w:ascii="Arial" w:hAnsi="Arial" w:cs="Arial"/>
                <w:i/>
                <w:iCs/>
              </w:rPr>
            </w:pPr>
            <w:r w:rsidRPr="00376D42">
              <w:rPr>
                <w:rFonts w:ascii="Arial" w:hAnsi="Arial" w:cs="Arial"/>
                <w:i/>
                <w:iCs/>
              </w:rPr>
              <w:t>The need for large vehicles to enter or turn around within the site should be avoided.</w:t>
            </w:r>
          </w:p>
          <w:p w14:paraId="0C985356" w14:textId="77777777" w:rsidR="00BC5983" w:rsidRPr="00376D42" w:rsidRDefault="00BC5983" w:rsidP="004C1242">
            <w:pPr>
              <w:jc w:val="both"/>
              <w:rPr>
                <w:rFonts w:ascii="Arial" w:hAnsi="Arial" w:cs="Arial"/>
                <w:i/>
                <w:iCs/>
              </w:rPr>
            </w:pPr>
            <w:r w:rsidRPr="00376D42">
              <w:rPr>
                <w:rFonts w:ascii="Arial" w:hAnsi="Arial" w:cs="Arial"/>
                <w:i/>
                <w:iCs/>
              </w:rPr>
              <w:t xml:space="preserve"> </w:t>
            </w:r>
          </w:p>
        </w:tc>
        <w:tc>
          <w:tcPr>
            <w:tcW w:w="4245" w:type="dxa"/>
            <w:tcBorders>
              <w:top w:val="single" w:sz="4" w:space="0" w:color="FFFFFF"/>
              <w:bottom w:val="single" w:sz="4" w:space="0" w:color="FFFFFF"/>
            </w:tcBorders>
          </w:tcPr>
          <w:p w14:paraId="4AC1D16C" w14:textId="77777777" w:rsidR="00BC5983" w:rsidRDefault="00BC5983" w:rsidP="004C1242">
            <w:pPr>
              <w:jc w:val="both"/>
              <w:rPr>
                <w:rFonts w:ascii="Arial" w:hAnsi="Arial" w:cs="Arial"/>
              </w:rPr>
            </w:pPr>
            <w:r w:rsidRPr="00376D42">
              <w:rPr>
                <w:rFonts w:ascii="Arial" w:hAnsi="Arial" w:cs="Arial"/>
              </w:rPr>
              <w:t xml:space="preserve">The design and layout of the development is unlikely to encourage this action from occurring. </w:t>
            </w:r>
          </w:p>
          <w:p w14:paraId="088C0B82"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7FA22395"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3F7A8B76" w14:textId="77777777" w:rsidTr="00BE00B5">
        <w:trPr>
          <w:trHeight w:val="416"/>
        </w:trPr>
        <w:tc>
          <w:tcPr>
            <w:tcW w:w="3556" w:type="dxa"/>
            <w:tcBorders>
              <w:top w:val="single" w:sz="4" w:space="0" w:color="FFFFFF"/>
              <w:bottom w:val="single" w:sz="4" w:space="0" w:color="FFFFFF"/>
            </w:tcBorders>
          </w:tcPr>
          <w:p w14:paraId="3E127C0A" w14:textId="77777777" w:rsidR="00BC5983" w:rsidRPr="00376D42" w:rsidRDefault="00BC5983" w:rsidP="004C1242">
            <w:pPr>
              <w:jc w:val="both"/>
              <w:rPr>
                <w:rFonts w:ascii="Arial" w:hAnsi="Arial" w:cs="Arial"/>
                <w:i/>
                <w:iCs/>
              </w:rPr>
            </w:pPr>
            <w:r w:rsidRPr="00376D42">
              <w:rPr>
                <w:rFonts w:ascii="Arial" w:hAnsi="Arial" w:cs="Arial"/>
                <w:i/>
                <w:iCs/>
              </w:rPr>
              <w:t xml:space="preserve">Garbage collection, loading and servicing areas are screened. </w:t>
            </w:r>
          </w:p>
          <w:p w14:paraId="662D549C"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413E1B9" w14:textId="77777777" w:rsidR="00BC5983" w:rsidRPr="00376D42" w:rsidRDefault="00BC5983" w:rsidP="004C1242">
            <w:pPr>
              <w:jc w:val="both"/>
              <w:rPr>
                <w:rFonts w:ascii="Arial" w:hAnsi="Arial" w:cs="Arial"/>
              </w:rPr>
            </w:pPr>
            <w:r w:rsidRPr="00376D42">
              <w:rPr>
                <w:rFonts w:ascii="Arial" w:hAnsi="Arial" w:cs="Arial"/>
              </w:rPr>
              <w:t xml:space="preserve">Bin rooms are proposed on Basement Level 1 and are therefore screened from the public domain. On collection days, bins will be stored on Holstein Street to allow for Council collection. </w:t>
            </w:r>
          </w:p>
          <w:p w14:paraId="39C77C7B"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34FF4158"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1590F3FB" w14:textId="77777777" w:rsidTr="00BE00B5">
        <w:trPr>
          <w:trHeight w:val="416"/>
        </w:trPr>
        <w:tc>
          <w:tcPr>
            <w:tcW w:w="3556" w:type="dxa"/>
            <w:tcBorders>
              <w:top w:val="single" w:sz="4" w:space="0" w:color="FFFFFF"/>
              <w:bottom w:val="single" w:sz="4" w:space="0" w:color="FFFFFF"/>
            </w:tcBorders>
          </w:tcPr>
          <w:p w14:paraId="5B44F413" w14:textId="77777777" w:rsidR="00BC5983" w:rsidRPr="00376D42" w:rsidRDefault="00BC5983" w:rsidP="004C1242">
            <w:pPr>
              <w:jc w:val="both"/>
              <w:rPr>
                <w:rFonts w:ascii="Arial" w:hAnsi="Arial" w:cs="Arial"/>
                <w:i/>
                <w:iCs/>
              </w:rPr>
            </w:pPr>
            <w:r w:rsidRPr="00376D42">
              <w:rPr>
                <w:rFonts w:ascii="Arial" w:hAnsi="Arial" w:cs="Arial"/>
                <w:i/>
                <w:iCs/>
              </w:rPr>
              <w:t xml:space="preserve">Clear sight lines should be provided at pedestrian and vehicle crossings. </w:t>
            </w:r>
          </w:p>
          <w:p w14:paraId="7F545E4E"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2B2DBA2" w14:textId="77777777" w:rsidR="00BC5983" w:rsidRPr="00376D42" w:rsidRDefault="00BC5983" w:rsidP="004C1242">
            <w:pPr>
              <w:jc w:val="both"/>
              <w:rPr>
                <w:rFonts w:ascii="Arial" w:hAnsi="Arial" w:cs="Arial"/>
              </w:rPr>
            </w:pPr>
            <w:r w:rsidRPr="00376D42">
              <w:rPr>
                <w:rFonts w:ascii="Arial" w:hAnsi="Arial" w:cs="Arial"/>
              </w:rPr>
              <w:t>The buildings on the southern elevation (via Dairy Street) are further set back from the boundary to allow for safe pedestrian movements across the driveway crossovers.</w:t>
            </w:r>
          </w:p>
          <w:p w14:paraId="02A0B517"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6A4FE1A9"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603B18DE" w14:textId="77777777" w:rsidTr="00BE00B5">
        <w:trPr>
          <w:trHeight w:val="416"/>
        </w:trPr>
        <w:tc>
          <w:tcPr>
            <w:tcW w:w="3556" w:type="dxa"/>
            <w:tcBorders>
              <w:top w:val="single" w:sz="4" w:space="0" w:color="FFFFFF"/>
              <w:bottom w:val="single" w:sz="4" w:space="0" w:color="FFFFFF"/>
            </w:tcBorders>
          </w:tcPr>
          <w:p w14:paraId="74EC97A8" w14:textId="77777777" w:rsidR="00BC5983" w:rsidRPr="00376D42" w:rsidRDefault="00BC5983" w:rsidP="004C1242">
            <w:pPr>
              <w:jc w:val="both"/>
              <w:rPr>
                <w:rFonts w:ascii="Arial" w:hAnsi="Arial" w:cs="Arial"/>
                <w:i/>
                <w:iCs/>
              </w:rPr>
            </w:pPr>
            <w:r w:rsidRPr="00376D42">
              <w:rPr>
                <w:rFonts w:ascii="Arial" w:hAnsi="Arial" w:cs="Arial"/>
                <w:i/>
                <w:iCs/>
              </w:rPr>
              <w:t xml:space="preserve">Traffic calming devices such as changes in paving material or textures should be used where appropriate. </w:t>
            </w:r>
          </w:p>
          <w:p w14:paraId="33830011"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3A665B7" w14:textId="77777777" w:rsidR="00BC5983" w:rsidRDefault="00BC5983" w:rsidP="004C1242">
            <w:pPr>
              <w:jc w:val="both"/>
              <w:rPr>
                <w:rFonts w:ascii="Arial" w:hAnsi="Arial" w:cs="Arial"/>
              </w:rPr>
            </w:pPr>
            <w:r w:rsidRPr="00376D42">
              <w:rPr>
                <w:rFonts w:ascii="Arial" w:hAnsi="Arial" w:cs="Arial"/>
              </w:rPr>
              <w:t xml:space="preserve">Changes in surface materials is sought within communal areas to accommodate a range of activities. </w:t>
            </w:r>
          </w:p>
          <w:p w14:paraId="6198F9A4"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44ADF274"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71B4B5BF" w14:textId="77777777" w:rsidTr="00BE00B5">
        <w:trPr>
          <w:trHeight w:val="416"/>
        </w:trPr>
        <w:tc>
          <w:tcPr>
            <w:tcW w:w="3556" w:type="dxa"/>
            <w:tcBorders>
              <w:top w:val="single" w:sz="4" w:space="0" w:color="FFFFFF"/>
              <w:bottom w:val="single" w:sz="4" w:space="0" w:color="FFFFFF"/>
            </w:tcBorders>
          </w:tcPr>
          <w:p w14:paraId="5635D67D" w14:textId="77777777" w:rsidR="00BC5983" w:rsidRPr="00376D42" w:rsidRDefault="00BC5983" w:rsidP="004C1242">
            <w:pPr>
              <w:jc w:val="both"/>
              <w:rPr>
                <w:rFonts w:ascii="Arial" w:hAnsi="Arial" w:cs="Arial"/>
                <w:i/>
                <w:iCs/>
              </w:rPr>
            </w:pPr>
            <w:r w:rsidRPr="00376D42">
              <w:rPr>
                <w:rFonts w:ascii="Arial" w:hAnsi="Arial" w:cs="Arial"/>
                <w:i/>
                <w:iCs/>
              </w:rPr>
              <w:t>Pedestrian and vehicle access should be separated and distinguishable.</w:t>
            </w:r>
          </w:p>
        </w:tc>
        <w:tc>
          <w:tcPr>
            <w:tcW w:w="4245" w:type="dxa"/>
            <w:tcBorders>
              <w:top w:val="single" w:sz="4" w:space="0" w:color="FFFFFF"/>
              <w:bottom w:val="single" w:sz="4" w:space="0" w:color="FFFFFF"/>
            </w:tcBorders>
          </w:tcPr>
          <w:p w14:paraId="6A724B14" w14:textId="77777777" w:rsidR="00BC5983" w:rsidRPr="00376D42" w:rsidRDefault="00BC5983" w:rsidP="004C1242">
            <w:pPr>
              <w:jc w:val="both"/>
              <w:rPr>
                <w:rFonts w:ascii="Arial" w:hAnsi="Arial" w:cs="Arial"/>
              </w:rPr>
            </w:pPr>
            <w:r w:rsidRPr="00376D42">
              <w:rPr>
                <w:rFonts w:ascii="Arial" w:hAnsi="Arial" w:cs="Arial"/>
              </w:rPr>
              <w:t xml:space="preserve">Pedestrian and vehicular access points are separate and clearly distinguishable. Design outcomes include changes in surface materials for pedestrian and vehicular areas and provision of landscaping. </w:t>
            </w:r>
          </w:p>
          <w:p w14:paraId="3DB73E05"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39D3140B"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074D3C55" w14:textId="77777777" w:rsidTr="00BE00B5">
        <w:trPr>
          <w:trHeight w:val="416"/>
        </w:trPr>
        <w:tc>
          <w:tcPr>
            <w:tcW w:w="3556" w:type="dxa"/>
            <w:tcBorders>
              <w:top w:val="single" w:sz="4" w:space="0" w:color="FFFFFF"/>
              <w:bottom w:val="single" w:sz="4" w:space="0" w:color="FFFFFF"/>
            </w:tcBorders>
          </w:tcPr>
          <w:p w14:paraId="3CAD52BA" w14:textId="77777777" w:rsidR="00BC5983" w:rsidRPr="007172AE" w:rsidRDefault="00BC5983" w:rsidP="004C1242">
            <w:pPr>
              <w:jc w:val="both"/>
              <w:rPr>
                <w:rFonts w:ascii="Arial" w:hAnsi="Arial" w:cs="Arial"/>
                <w:b/>
                <w:bCs/>
              </w:rPr>
            </w:pPr>
            <w:r w:rsidRPr="007172AE">
              <w:rPr>
                <w:rFonts w:ascii="Arial" w:hAnsi="Arial" w:cs="Arial"/>
                <w:b/>
                <w:bCs/>
              </w:rPr>
              <w:t>Objective 3J-1</w:t>
            </w:r>
          </w:p>
          <w:p w14:paraId="604B8A9A" w14:textId="77777777" w:rsidR="00BC5983" w:rsidRPr="00376D42" w:rsidRDefault="00BC5983" w:rsidP="004C1242">
            <w:pPr>
              <w:jc w:val="both"/>
              <w:rPr>
                <w:rFonts w:ascii="Arial" w:hAnsi="Arial" w:cs="Arial"/>
                <w:i/>
                <w:iCs/>
              </w:rPr>
            </w:pPr>
            <w:r w:rsidRPr="00376D42">
              <w:rPr>
                <w:rFonts w:ascii="Arial" w:hAnsi="Arial" w:cs="Arial"/>
                <w:i/>
                <w:iCs/>
              </w:rPr>
              <w:t xml:space="preserve">Where less car parking is provided in a development, council should not provide on street resident parking permits. </w:t>
            </w:r>
          </w:p>
          <w:p w14:paraId="4D111867"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3E1F4D2" w14:textId="77777777" w:rsidR="00BC5983" w:rsidRDefault="00BC5983" w:rsidP="004C1242">
            <w:pPr>
              <w:jc w:val="both"/>
              <w:rPr>
                <w:rFonts w:ascii="Arial" w:hAnsi="Arial" w:cs="Arial"/>
              </w:rPr>
            </w:pPr>
          </w:p>
          <w:p w14:paraId="2E79E81E" w14:textId="60E20186" w:rsidR="00BC5983" w:rsidRPr="00376D42" w:rsidRDefault="00923D5E" w:rsidP="004C1242">
            <w:pPr>
              <w:jc w:val="both"/>
              <w:rPr>
                <w:rFonts w:ascii="Arial" w:hAnsi="Arial" w:cs="Arial"/>
              </w:rPr>
            </w:pPr>
            <w:r>
              <w:rPr>
                <w:rFonts w:ascii="Arial" w:hAnsi="Arial" w:cs="Arial"/>
              </w:rPr>
              <w:t>Car</w:t>
            </w:r>
            <w:r w:rsidR="000F6F44">
              <w:rPr>
                <w:rFonts w:ascii="Arial" w:hAnsi="Arial" w:cs="Arial"/>
              </w:rPr>
              <w:t xml:space="preserve"> </w:t>
            </w:r>
            <w:r>
              <w:rPr>
                <w:rFonts w:ascii="Arial" w:hAnsi="Arial" w:cs="Arial"/>
              </w:rPr>
              <w:t>parking has been provided in compliance with Council’s DCP requirements.</w:t>
            </w:r>
          </w:p>
        </w:tc>
        <w:tc>
          <w:tcPr>
            <w:tcW w:w="1460" w:type="dxa"/>
            <w:gridSpan w:val="2"/>
            <w:tcBorders>
              <w:top w:val="single" w:sz="4" w:space="0" w:color="FFFFFF"/>
              <w:bottom w:val="single" w:sz="4" w:space="0" w:color="FFFFFF"/>
            </w:tcBorders>
          </w:tcPr>
          <w:p w14:paraId="15CA99D9" w14:textId="77777777" w:rsidR="00BC5983" w:rsidRDefault="00BC5983" w:rsidP="004C1242">
            <w:pPr>
              <w:jc w:val="center"/>
              <w:rPr>
                <w:rFonts w:ascii="Arial" w:hAnsi="Arial" w:cs="Arial"/>
              </w:rPr>
            </w:pPr>
          </w:p>
          <w:p w14:paraId="187CD03C"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37700C7B" w14:textId="77777777" w:rsidTr="00BE00B5">
        <w:trPr>
          <w:trHeight w:val="416"/>
        </w:trPr>
        <w:tc>
          <w:tcPr>
            <w:tcW w:w="3556" w:type="dxa"/>
            <w:tcBorders>
              <w:top w:val="single" w:sz="4" w:space="0" w:color="FFFFFF"/>
              <w:bottom w:val="single" w:sz="4" w:space="0" w:color="FFFFFF"/>
            </w:tcBorders>
          </w:tcPr>
          <w:p w14:paraId="391034A3" w14:textId="77777777" w:rsidR="00BC5983" w:rsidRPr="007172AE" w:rsidRDefault="00BC5983" w:rsidP="004C1242">
            <w:pPr>
              <w:jc w:val="both"/>
              <w:rPr>
                <w:rFonts w:ascii="Arial" w:hAnsi="Arial" w:cs="Arial"/>
                <w:b/>
                <w:bCs/>
              </w:rPr>
            </w:pPr>
            <w:r w:rsidRPr="007172AE">
              <w:rPr>
                <w:rFonts w:ascii="Arial" w:hAnsi="Arial" w:cs="Arial"/>
                <w:b/>
                <w:bCs/>
              </w:rPr>
              <w:t>Objective 3J-2</w:t>
            </w:r>
          </w:p>
          <w:p w14:paraId="3DC02E0D" w14:textId="77777777" w:rsidR="00BC5983" w:rsidRPr="00376D42" w:rsidRDefault="00BC5983" w:rsidP="004C1242">
            <w:pPr>
              <w:jc w:val="both"/>
              <w:rPr>
                <w:rFonts w:ascii="Arial" w:hAnsi="Arial" w:cs="Arial"/>
                <w:i/>
                <w:iCs/>
              </w:rPr>
            </w:pPr>
            <w:r w:rsidRPr="00376D42">
              <w:rPr>
                <w:rFonts w:ascii="Arial" w:hAnsi="Arial" w:cs="Arial"/>
                <w:i/>
                <w:iCs/>
              </w:rPr>
              <w:t xml:space="preserve">Conveniently located and sufficient numbers of parking spaces should be provided for motorbikes and scooters. </w:t>
            </w:r>
          </w:p>
          <w:p w14:paraId="10B38497"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1F23C7E" w14:textId="77777777" w:rsidR="00BC5983" w:rsidRDefault="00BC5983" w:rsidP="004C1242">
            <w:pPr>
              <w:jc w:val="both"/>
              <w:rPr>
                <w:rFonts w:ascii="Arial" w:hAnsi="Arial" w:cs="Arial"/>
              </w:rPr>
            </w:pPr>
          </w:p>
          <w:p w14:paraId="55078AFC" w14:textId="4C917209" w:rsidR="00BC5983" w:rsidRDefault="00DC5140" w:rsidP="004C1242">
            <w:pPr>
              <w:jc w:val="both"/>
              <w:rPr>
                <w:rFonts w:ascii="Arial" w:hAnsi="Arial" w:cs="Arial"/>
              </w:rPr>
            </w:pPr>
            <w:r>
              <w:rPr>
                <w:rFonts w:ascii="Arial" w:hAnsi="Arial" w:cs="Arial"/>
              </w:rPr>
              <w:t>63</w:t>
            </w:r>
            <w:r w:rsidR="00065959">
              <w:rPr>
                <w:rFonts w:ascii="Arial" w:hAnsi="Arial" w:cs="Arial"/>
              </w:rPr>
              <w:t xml:space="preserve"> </w:t>
            </w:r>
            <w:r>
              <w:rPr>
                <w:rFonts w:ascii="Arial" w:hAnsi="Arial" w:cs="Arial"/>
              </w:rPr>
              <w:t>bicycl</w:t>
            </w:r>
            <w:r w:rsidR="00065959">
              <w:rPr>
                <w:rFonts w:ascii="Arial" w:hAnsi="Arial" w:cs="Arial"/>
              </w:rPr>
              <w:t xml:space="preserve">e </w:t>
            </w:r>
            <w:r w:rsidR="00BC5983" w:rsidRPr="00376D42">
              <w:rPr>
                <w:rFonts w:ascii="Arial" w:hAnsi="Arial" w:cs="Arial"/>
              </w:rPr>
              <w:t>spaces are provided across the development site which is satisfactory for the development.</w:t>
            </w:r>
          </w:p>
          <w:p w14:paraId="1D6BBDE4"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49608D39" w14:textId="77777777" w:rsidR="00BC5983" w:rsidRDefault="00BC5983" w:rsidP="004C1242">
            <w:pPr>
              <w:jc w:val="center"/>
              <w:rPr>
                <w:rFonts w:ascii="Arial" w:hAnsi="Arial" w:cs="Arial"/>
              </w:rPr>
            </w:pPr>
          </w:p>
          <w:p w14:paraId="1816A2CB"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6B29683" w14:textId="77777777" w:rsidTr="00BE00B5">
        <w:trPr>
          <w:trHeight w:val="416"/>
        </w:trPr>
        <w:tc>
          <w:tcPr>
            <w:tcW w:w="3556" w:type="dxa"/>
            <w:tcBorders>
              <w:top w:val="single" w:sz="4" w:space="0" w:color="FFFFFF"/>
              <w:bottom w:val="single" w:sz="4" w:space="0" w:color="FFFFFF"/>
            </w:tcBorders>
          </w:tcPr>
          <w:p w14:paraId="609B9024" w14:textId="77777777" w:rsidR="00BC5983" w:rsidRPr="00376D42" w:rsidRDefault="00BC5983" w:rsidP="004C1242">
            <w:pPr>
              <w:jc w:val="both"/>
              <w:rPr>
                <w:rFonts w:ascii="Arial" w:hAnsi="Arial" w:cs="Arial"/>
                <w:i/>
                <w:iCs/>
              </w:rPr>
            </w:pPr>
            <w:r w:rsidRPr="00376D42">
              <w:rPr>
                <w:rFonts w:ascii="Arial" w:hAnsi="Arial" w:cs="Arial"/>
                <w:i/>
                <w:iCs/>
              </w:rPr>
              <w:t>Secure undercover bicycle parking should be provided that is easily accessible from both the public domain and common areas.</w:t>
            </w:r>
          </w:p>
          <w:p w14:paraId="4AF59D87" w14:textId="77777777" w:rsidR="00BC5983" w:rsidRPr="00376D42" w:rsidRDefault="00BC5983" w:rsidP="004C1242">
            <w:pPr>
              <w:jc w:val="both"/>
              <w:rPr>
                <w:rFonts w:ascii="Arial" w:hAnsi="Arial" w:cs="Arial"/>
                <w:i/>
                <w:iCs/>
              </w:rPr>
            </w:pPr>
            <w:r w:rsidRPr="00376D42">
              <w:rPr>
                <w:rFonts w:ascii="Arial" w:hAnsi="Arial" w:cs="Arial"/>
                <w:i/>
                <w:iCs/>
              </w:rPr>
              <w:t xml:space="preserve"> </w:t>
            </w:r>
          </w:p>
        </w:tc>
        <w:tc>
          <w:tcPr>
            <w:tcW w:w="4245" w:type="dxa"/>
            <w:tcBorders>
              <w:top w:val="single" w:sz="4" w:space="0" w:color="FFFFFF"/>
              <w:bottom w:val="single" w:sz="4" w:space="0" w:color="FFFFFF"/>
            </w:tcBorders>
          </w:tcPr>
          <w:p w14:paraId="14229B68" w14:textId="77777777" w:rsidR="00BC5983" w:rsidRDefault="00BC5983" w:rsidP="004C1242">
            <w:pPr>
              <w:jc w:val="both"/>
              <w:rPr>
                <w:rFonts w:ascii="Arial" w:hAnsi="Arial" w:cs="Arial"/>
              </w:rPr>
            </w:pPr>
            <w:r w:rsidRPr="00376D42">
              <w:rPr>
                <w:rFonts w:ascii="Arial" w:hAnsi="Arial" w:cs="Arial"/>
              </w:rPr>
              <w:t xml:space="preserve">Bicycle parking is provided within the basement level, which is situated directly opposite the lifts. As such, proposed bike parking areas are easily accessible and directly connect to communal open space areas within the subject site.  </w:t>
            </w:r>
          </w:p>
          <w:p w14:paraId="331CEB11" w14:textId="57C9CC22" w:rsidR="0014437D" w:rsidRPr="00FC7488" w:rsidRDefault="0014437D" w:rsidP="004C1242">
            <w:pPr>
              <w:jc w:val="both"/>
              <w:rPr>
                <w:rFonts w:ascii="Arial" w:hAnsi="Arial" w:cs="Arial"/>
                <w:b/>
                <w:bCs/>
              </w:rPr>
            </w:pPr>
          </w:p>
        </w:tc>
        <w:tc>
          <w:tcPr>
            <w:tcW w:w="1460" w:type="dxa"/>
            <w:gridSpan w:val="2"/>
            <w:tcBorders>
              <w:top w:val="single" w:sz="4" w:space="0" w:color="FFFFFF"/>
              <w:bottom w:val="single" w:sz="4" w:space="0" w:color="FFFFFF"/>
            </w:tcBorders>
          </w:tcPr>
          <w:p w14:paraId="7772B5BA"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7754C4E" w14:textId="77777777" w:rsidTr="00BE00B5">
        <w:trPr>
          <w:trHeight w:val="416"/>
        </w:trPr>
        <w:tc>
          <w:tcPr>
            <w:tcW w:w="3556" w:type="dxa"/>
            <w:tcBorders>
              <w:top w:val="single" w:sz="4" w:space="0" w:color="FFFFFF"/>
              <w:bottom w:val="single" w:sz="4" w:space="0" w:color="FFFFFF"/>
            </w:tcBorders>
          </w:tcPr>
          <w:p w14:paraId="0C44CF79" w14:textId="77777777" w:rsidR="00BC5983" w:rsidRPr="00376D42" w:rsidRDefault="00BC5983" w:rsidP="004C1242">
            <w:pPr>
              <w:jc w:val="both"/>
              <w:rPr>
                <w:rFonts w:ascii="Arial" w:hAnsi="Arial" w:cs="Arial"/>
                <w:i/>
                <w:iCs/>
              </w:rPr>
            </w:pPr>
            <w:r w:rsidRPr="00376D42">
              <w:rPr>
                <w:rFonts w:ascii="Arial" w:hAnsi="Arial" w:cs="Arial"/>
                <w:i/>
                <w:iCs/>
              </w:rPr>
              <w:t xml:space="preserve">Conveniently located charging stations are provided for electric vehicles, where desirable. </w:t>
            </w:r>
          </w:p>
          <w:p w14:paraId="44179DCA" w14:textId="77777777" w:rsidR="00BC5983" w:rsidRDefault="00BC5983" w:rsidP="004C1242">
            <w:pPr>
              <w:jc w:val="both"/>
              <w:rPr>
                <w:rFonts w:ascii="Arial" w:hAnsi="Arial" w:cs="Arial"/>
                <w:i/>
                <w:iCs/>
              </w:rPr>
            </w:pPr>
          </w:p>
          <w:p w14:paraId="46D80B0E" w14:textId="77777777" w:rsidR="002D1CEA" w:rsidRPr="00376D42" w:rsidRDefault="002D1CEA" w:rsidP="004C1242">
            <w:pPr>
              <w:jc w:val="both"/>
              <w:rPr>
                <w:rFonts w:ascii="Arial" w:hAnsi="Arial" w:cs="Arial"/>
                <w:i/>
                <w:iCs/>
              </w:rPr>
            </w:pPr>
          </w:p>
        </w:tc>
        <w:tc>
          <w:tcPr>
            <w:tcW w:w="4245" w:type="dxa"/>
            <w:tcBorders>
              <w:top w:val="single" w:sz="4" w:space="0" w:color="FFFFFF"/>
              <w:bottom w:val="single" w:sz="4" w:space="0" w:color="FFFFFF"/>
            </w:tcBorders>
          </w:tcPr>
          <w:p w14:paraId="692CF778" w14:textId="77777777" w:rsidR="00BC5983" w:rsidRPr="00376D42" w:rsidRDefault="00BC5983" w:rsidP="004C1242">
            <w:pPr>
              <w:jc w:val="both"/>
              <w:rPr>
                <w:rFonts w:ascii="Arial" w:hAnsi="Arial" w:cs="Arial"/>
                <w:b/>
                <w:bCs/>
                <w:u w:val="single"/>
              </w:rPr>
            </w:pPr>
            <w:r w:rsidRPr="00376D42">
              <w:rPr>
                <w:rFonts w:ascii="Arial" w:hAnsi="Arial" w:cs="Arial"/>
              </w:rPr>
              <w:t xml:space="preserve">Two charging locations are provided within Basement 1. </w:t>
            </w:r>
            <w:r w:rsidRPr="00376D42">
              <w:rPr>
                <w:rFonts w:ascii="Arial" w:hAnsi="Arial" w:cs="Arial"/>
                <w:b/>
                <w:bCs/>
                <w:u w:val="single"/>
              </w:rPr>
              <w:t xml:space="preserve"> </w:t>
            </w:r>
          </w:p>
          <w:p w14:paraId="7D1E9932"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9E814DE"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AD838E1" w14:textId="77777777" w:rsidTr="00BE00B5">
        <w:trPr>
          <w:trHeight w:val="416"/>
        </w:trPr>
        <w:tc>
          <w:tcPr>
            <w:tcW w:w="3556" w:type="dxa"/>
            <w:tcBorders>
              <w:top w:val="single" w:sz="4" w:space="0" w:color="FFFFFF"/>
              <w:bottom w:val="single" w:sz="4" w:space="0" w:color="FFFFFF"/>
            </w:tcBorders>
          </w:tcPr>
          <w:p w14:paraId="69FD4D5C" w14:textId="77777777" w:rsidR="00BC5983" w:rsidRPr="00DE41E4" w:rsidRDefault="00BC5983" w:rsidP="004C1242">
            <w:pPr>
              <w:jc w:val="both"/>
              <w:rPr>
                <w:rFonts w:ascii="Arial" w:hAnsi="Arial" w:cs="Arial"/>
                <w:b/>
                <w:bCs/>
              </w:rPr>
            </w:pPr>
            <w:r w:rsidRPr="00DE41E4">
              <w:rPr>
                <w:rFonts w:ascii="Arial" w:hAnsi="Arial" w:cs="Arial"/>
                <w:b/>
                <w:bCs/>
              </w:rPr>
              <w:t>Objective 3J-3</w:t>
            </w:r>
          </w:p>
          <w:p w14:paraId="358DBA88" w14:textId="77777777" w:rsidR="00BC5983" w:rsidRPr="00376D42" w:rsidRDefault="00BC5983" w:rsidP="004C1242">
            <w:pPr>
              <w:jc w:val="both"/>
              <w:rPr>
                <w:rFonts w:ascii="Arial" w:hAnsi="Arial" w:cs="Arial"/>
                <w:i/>
                <w:iCs/>
              </w:rPr>
            </w:pPr>
            <w:r w:rsidRPr="00376D42">
              <w:rPr>
                <w:rFonts w:ascii="Arial" w:hAnsi="Arial" w:cs="Arial"/>
                <w:i/>
                <w:iCs/>
              </w:rPr>
              <w:lastRenderedPageBreak/>
              <w:t xml:space="preserve">Supporting facilities within car parks, including garbage, plant and switch rooms, storage areas and car wash bays can be accessed without crossing car parking spaces. </w:t>
            </w:r>
          </w:p>
        </w:tc>
        <w:tc>
          <w:tcPr>
            <w:tcW w:w="4245" w:type="dxa"/>
            <w:tcBorders>
              <w:top w:val="single" w:sz="4" w:space="0" w:color="FFFFFF"/>
              <w:bottom w:val="single" w:sz="4" w:space="0" w:color="FFFFFF"/>
            </w:tcBorders>
          </w:tcPr>
          <w:p w14:paraId="1939D3C4" w14:textId="77777777" w:rsidR="00BC5983" w:rsidRDefault="00BC5983" w:rsidP="004C1242">
            <w:pPr>
              <w:jc w:val="both"/>
              <w:rPr>
                <w:rFonts w:ascii="Arial" w:hAnsi="Arial" w:cs="Arial"/>
              </w:rPr>
            </w:pPr>
          </w:p>
          <w:p w14:paraId="3A83B779" w14:textId="648E3AAF" w:rsidR="00BC5983" w:rsidRPr="00376D42" w:rsidRDefault="00BC5983" w:rsidP="004C1242">
            <w:pPr>
              <w:jc w:val="both"/>
              <w:rPr>
                <w:rFonts w:ascii="Arial" w:hAnsi="Arial" w:cs="Arial"/>
              </w:rPr>
            </w:pPr>
            <w:r w:rsidRPr="00376D42">
              <w:rPr>
                <w:rFonts w:ascii="Arial" w:hAnsi="Arial" w:cs="Arial"/>
              </w:rPr>
              <w:lastRenderedPageBreak/>
              <w:t xml:space="preserve">One car wash bay is proposed on each basement level which does not cross over any other car parking spaces.   Supporting facilities to accommodate the development such as waste storage facilities are located within the basement level and do not obstruct the </w:t>
            </w:r>
            <w:r w:rsidR="00831F28">
              <w:rPr>
                <w:rFonts w:ascii="Arial" w:hAnsi="Arial" w:cs="Arial"/>
              </w:rPr>
              <w:t xml:space="preserve">overall </w:t>
            </w:r>
            <w:r w:rsidRPr="00376D42">
              <w:rPr>
                <w:rFonts w:ascii="Arial" w:hAnsi="Arial" w:cs="Arial"/>
              </w:rPr>
              <w:t xml:space="preserve">moveability within any car parking spaces. </w:t>
            </w:r>
          </w:p>
          <w:p w14:paraId="6A22693B"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64AB0DC4" w14:textId="77777777" w:rsidR="002D1CEA" w:rsidRDefault="002D1CEA" w:rsidP="002D1CEA">
            <w:pPr>
              <w:rPr>
                <w:rFonts w:ascii="Arial" w:hAnsi="Arial" w:cs="Arial"/>
              </w:rPr>
            </w:pPr>
          </w:p>
          <w:p w14:paraId="430390D6"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A1992F9" w14:textId="77777777" w:rsidTr="00BE00B5">
        <w:trPr>
          <w:trHeight w:val="416"/>
        </w:trPr>
        <w:tc>
          <w:tcPr>
            <w:tcW w:w="3556" w:type="dxa"/>
            <w:tcBorders>
              <w:top w:val="single" w:sz="4" w:space="0" w:color="FFFFFF"/>
              <w:bottom w:val="single" w:sz="4" w:space="0" w:color="FFFFFF"/>
            </w:tcBorders>
          </w:tcPr>
          <w:p w14:paraId="540B1975" w14:textId="77777777" w:rsidR="00BC5983" w:rsidRPr="00376D42" w:rsidRDefault="00BC5983" w:rsidP="004C1242">
            <w:pPr>
              <w:jc w:val="both"/>
              <w:rPr>
                <w:rFonts w:ascii="Arial" w:hAnsi="Arial" w:cs="Arial"/>
                <w:i/>
                <w:iCs/>
              </w:rPr>
            </w:pPr>
            <w:r w:rsidRPr="00376D42">
              <w:rPr>
                <w:rFonts w:ascii="Arial" w:hAnsi="Arial" w:cs="Arial"/>
                <w:i/>
                <w:iCs/>
              </w:rPr>
              <w:t xml:space="preserve">Direct, clearly visible and well-lit access should be provided into common circulation areas. </w:t>
            </w:r>
          </w:p>
          <w:p w14:paraId="48DC71F3"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C0C45F4" w14:textId="10C919B3" w:rsidR="00BC5983" w:rsidRDefault="00BC5983" w:rsidP="004C1242">
            <w:pPr>
              <w:jc w:val="both"/>
              <w:rPr>
                <w:rFonts w:ascii="Arial" w:hAnsi="Arial" w:cs="Arial"/>
              </w:rPr>
            </w:pPr>
            <w:r w:rsidRPr="00376D42">
              <w:rPr>
                <w:rFonts w:ascii="Arial" w:hAnsi="Arial" w:cs="Arial"/>
              </w:rPr>
              <w:t xml:space="preserve">All common areas </w:t>
            </w:r>
            <w:r w:rsidR="00831F28">
              <w:rPr>
                <w:rFonts w:ascii="Arial" w:hAnsi="Arial" w:cs="Arial"/>
              </w:rPr>
              <w:t>directly align</w:t>
            </w:r>
            <w:r w:rsidRPr="00376D42">
              <w:rPr>
                <w:rFonts w:ascii="Arial" w:hAnsi="Arial" w:cs="Arial"/>
              </w:rPr>
              <w:t xml:space="preserve"> to entry and exit points with clear view lines and reduce opportunities for concealment. </w:t>
            </w:r>
          </w:p>
          <w:p w14:paraId="0DE470D8"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0FC9C1B9"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227BD7D" w14:textId="77777777" w:rsidTr="00BE00B5">
        <w:trPr>
          <w:trHeight w:val="416"/>
        </w:trPr>
        <w:tc>
          <w:tcPr>
            <w:tcW w:w="3556" w:type="dxa"/>
            <w:tcBorders>
              <w:top w:val="single" w:sz="4" w:space="0" w:color="FFFFFF"/>
              <w:bottom w:val="single" w:sz="4" w:space="0" w:color="FFFFFF"/>
            </w:tcBorders>
          </w:tcPr>
          <w:p w14:paraId="52284035" w14:textId="77777777" w:rsidR="00BC5983" w:rsidRPr="00376D42" w:rsidRDefault="00BC5983" w:rsidP="004C1242">
            <w:pPr>
              <w:jc w:val="both"/>
              <w:rPr>
                <w:rFonts w:ascii="Arial" w:hAnsi="Arial" w:cs="Arial"/>
                <w:i/>
                <w:iCs/>
              </w:rPr>
            </w:pPr>
            <w:r w:rsidRPr="00376D42">
              <w:rPr>
                <w:rFonts w:ascii="Arial" w:hAnsi="Arial" w:cs="Arial"/>
                <w:i/>
                <w:iCs/>
              </w:rPr>
              <w:t xml:space="preserve">A clearly defined and visible lobby or waiting area should be provided to lifts and stairs. </w:t>
            </w:r>
          </w:p>
          <w:p w14:paraId="6D3424B7"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4717D2A" w14:textId="77777777" w:rsidR="00BC5983" w:rsidRDefault="00BC5983" w:rsidP="004C1242">
            <w:pPr>
              <w:jc w:val="both"/>
              <w:rPr>
                <w:rFonts w:ascii="Arial" w:hAnsi="Arial" w:cs="Arial"/>
              </w:rPr>
            </w:pPr>
            <w:r w:rsidRPr="00376D42">
              <w:rPr>
                <w:rFonts w:ascii="Arial" w:hAnsi="Arial" w:cs="Arial"/>
              </w:rPr>
              <w:t xml:space="preserve">Lobby areas are well sized to ensure that access points to stairs and lifts are clearly visible. </w:t>
            </w:r>
          </w:p>
          <w:p w14:paraId="10DB7154"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4D97586A"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2CEE9B9" w14:textId="77777777" w:rsidTr="00BE00B5">
        <w:trPr>
          <w:trHeight w:val="416"/>
        </w:trPr>
        <w:tc>
          <w:tcPr>
            <w:tcW w:w="3556" w:type="dxa"/>
            <w:tcBorders>
              <w:top w:val="single" w:sz="4" w:space="0" w:color="FFFFFF"/>
              <w:bottom w:val="single" w:sz="4" w:space="0" w:color="FFFFFF"/>
            </w:tcBorders>
          </w:tcPr>
          <w:p w14:paraId="099D3C3B" w14:textId="77777777" w:rsidR="00BC5983" w:rsidRPr="00376D42" w:rsidRDefault="00BC5983" w:rsidP="004C1242">
            <w:pPr>
              <w:jc w:val="both"/>
              <w:rPr>
                <w:rFonts w:ascii="Arial" w:hAnsi="Arial" w:cs="Arial"/>
                <w:i/>
                <w:iCs/>
              </w:rPr>
            </w:pPr>
            <w:r w:rsidRPr="00376D42">
              <w:rPr>
                <w:rFonts w:ascii="Arial" w:hAnsi="Arial" w:cs="Arial"/>
                <w:i/>
                <w:iCs/>
              </w:rPr>
              <w:t xml:space="preserve">For larger car parks, safe pedestrian access should be clearly defined and circulation areas have good lighting, colour, line marking and/or bollards. </w:t>
            </w:r>
          </w:p>
          <w:p w14:paraId="701C5269"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9928214" w14:textId="0EBD532C" w:rsidR="00BC5983" w:rsidRPr="00376D42" w:rsidRDefault="00BC5983" w:rsidP="004C1242">
            <w:pPr>
              <w:jc w:val="both"/>
              <w:rPr>
                <w:rFonts w:ascii="Arial" w:hAnsi="Arial" w:cs="Arial"/>
              </w:rPr>
            </w:pPr>
            <w:r w:rsidRPr="00376D42">
              <w:rPr>
                <w:rFonts w:ascii="Arial" w:hAnsi="Arial" w:cs="Arial"/>
              </w:rPr>
              <w:t xml:space="preserve">Line marking </w:t>
            </w:r>
            <w:r w:rsidR="003F030F">
              <w:rPr>
                <w:rFonts w:ascii="Arial" w:hAnsi="Arial" w:cs="Arial"/>
              </w:rPr>
              <w:t>is</w:t>
            </w:r>
            <w:r w:rsidRPr="00376D42">
              <w:rPr>
                <w:rFonts w:ascii="Arial" w:hAnsi="Arial" w:cs="Arial"/>
              </w:rPr>
              <w:t xml:space="preserve"> proposed in basement levels to indicate the path of travel for vehicles. The double loaded aisles for vehicles are wide enough to permit two directional traffic movements as well as pedestrian movements on either side without compromising safety.   </w:t>
            </w:r>
          </w:p>
        </w:tc>
        <w:tc>
          <w:tcPr>
            <w:tcW w:w="1460" w:type="dxa"/>
            <w:gridSpan w:val="2"/>
            <w:tcBorders>
              <w:top w:val="single" w:sz="4" w:space="0" w:color="FFFFFF"/>
              <w:bottom w:val="single" w:sz="4" w:space="0" w:color="FFFFFF"/>
            </w:tcBorders>
          </w:tcPr>
          <w:p w14:paraId="5494FD86"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6BD6ED78" w14:textId="77777777" w:rsidTr="00BE00B5">
        <w:trPr>
          <w:trHeight w:val="416"/>
        </w:trPr>
        <w:tc>
          <w:tcPr>
            <w:tcW w:w="3556" w:type="dxa"/>
            <w:tcBorders>
              <w:top w:val="single" w:sz="4" w:space="0" w:color="FFFFFF"/>
              <w:bottom w:val="single" w:sz="4" w:space="0" w:color="FFFFFF"/>
            </w:tcBorders>
          </w:tcPr>
          <w:p w14:paraId="06E95B91" w14:textId="77777777" w:rsidR="00BC5983" w:rsidRPr="00DE41E4" w:rsidRDefault="00BC5983" w:rsidP="004C1242">
            <w:pPr>
              <w:jc w:val="both"/>
              <w:rPr>
                <w:rFonts w:ascii="Arial" w:hAnsi="Arial" w:cs="Arial"/>
                <w:b/>
                <w:bCs/>
              </w:rPr>
            </w:pPr>
            <w:r w:rsidRPr="00DE41E4">
              <w:rPr>
                <w:rFonts w:ascii="Arial" w:hAnsi="Arial" w:cs="Arial"/>
                <w:b/>
                <w:bCs/>
              </w:rPr>
              <w:t>Objective 3J-4</w:t>
            </w:r>
          </w:p>
          <w:p w14:paraId="416A78CE" w14:textId="77777777" w:rsidR="00BC5983" w:rsidRPr="00376D42" w:rsidRDefault="00BC5983" w:rsidP="004C1242">
            <w:pPr>
              <w:jc w:val="both"/>
              <w:rPr>
                <w:rFonts w:ascii="Arial" w:hAnsi="Arial" w:cs="Arial"/>
                <w:i/>
                <w:iCs/>
              </w:rPr>
            </w:pPr>
            <w:r w:rsidRPr="00376D42">
              <w:rPr>
                <w:rFonts w:ascii="Arial" w:hAnsi="Arial" w:cs="Arial"/>
                <w:i/>
                <w:iCs/>
              </w:rPr>
              <w:t xml:space="preserve">Excavation should be minimised through efficient car park layouts and ramp design. </w:t>
            </w:r>
          </w:p>
          <w:p w14:paraId="2CA95A58"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7FB9DD5" w14:textId="77777777" w:rsidR="00BC5983" w:rsidRDefault="00BC5983" w:rsidP="004C1242">
            <w:pPr>
              <w:jc w:val="both"/>
              <w:rPr>
                <w:rFonts w:ascii="Arial" w:hAnsi="Arial" w:cs="Arial"/>
              </w:rPr>
            </w:pPr>
          </w:p>
          <w:p w14:paraId="0AE2F99B" w14:textId="77777777" w:rsidR="00BC5983" w:rsidRPr="00376D42" w:rsidRDefault="00BC5983" w:rsidP="004C1242">
            <w:pPr>
              <w:jc w:val="both"/>
              <w:rPr>
                <w:rFonts w:ascii="Arial" w:hAnsi="Arial" w:cs="Arial"/>
              </w:rPr>
            </w:pPr>
            <w:r w:rsidRPr="00376D42">
              <w:rPr>
                <w:rFonts w:ascii="Arial" w:hAnsi="Arial" w:cs="Arial"/>
              </w:rPr>
              <w:t xml:space="preserve">Proposed excavation is appropriate given the context of the development. Ramps have been proposed where appropriate to minimise any excess cut. </w:t>
            </w:r>
          </w:p>
          <w:p w14:paraId="408E6149"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31370D47" w14:textId="77777777" w:rsidR="00BC5983" w:rsidRDefault="00BC5983" w:rsidP="004C1242">
            <w:pPr>
              <w:jc w:val="center"/>
              <w:rPr>
                <w:rFonts w:ascii="Arial" w:hAnsi="Arial" w:cs="Arial"/>
              </w:rPr>
            </w:pPr>
          </w:p>
          <w:p w14:paraId="28053BE1"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E23C6AF" w14:textId="77777777" w:rsidTr="00BE00B5">
        <w:trPr>
          <w:trHeight w:val="1694"/>
        </w:trPr>
        <w:tc>
          <w:tcPr>
            <w:tcW w:w="3556" w:type="dxa"/>
            <w:tcBorders>
              <w:top w:val="single" w:sz="4" w:space="0" w:color="FFFFFF"/>
              <w:bottom w:val="single" w:sz="4" w:space="0" w:color="FFFFFF"/>
            </w:tcBorders>
          </w:tcPr>
          <w:p w14:paraId="2F61006B" w14:textId="77777777" w:rsidR="00BC5983" w:rsidRPr="00376D42" w:rsidRDefault="00BC5983" w:rsidP="004C1242">
            <w:pPr>
              <w:jc w:val="both"/>
              <w:rPr>
                <w:rFonts w:ascii="Arial" w:hAnsi="Arial" w:cs="Arial"/>
                <w:i/>
                <w:iCs/>
              </w:rPr>
            </w:pPr>
            <w:r w:rsidRPr="00376D42">
              <w:rPr>
                <w:rFonts w:ascii="Arial" w:hAnsi="Arial" w:cs="Arial"/>
                <w:i/>
                <w:iCs/>
              </w:rPr>
              <w:t xml:space="preserve">Car parking layout should be well organised, using a logical, efficient structural grid and double loaded aisles. </w:t>
            </w:r>
          </w:p>
          <w:p w14:paraId="3759CB09"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4168B0C" w14:textId="77777777" w:rsidR="00BC5983" w:rsidRDefault="00BC5983" w:rsidP="004C1242">
            <w:pPr>
              <w:jc w:val="both"/>
              <w:rPr>
                <w:rFonts w:ascii="Arial" w:hAnsi="Arial" w:cs="Arial"/>
              </w:rPr>
            </w:pPr>
            <w:r w:rsidRPr="00376D42">
              <w:rPr>
                <w:rFonts w:ascii="Arial" w:hAnsi="Arial" w:cs="Arial"/>
              </w:rPr>
              <w:t xml:space="preserve">Vehicular movements will be provided through the delivery of double loaded aisles that are generally simplistic in terms of their routes through the basement levels.  The proposed routes within both basement levels are considered to be most effective given the size and context of the site. </w:t>
            </w:r>
          </w:p>
          <w:p w14:paraId="3CA73653" w14:textId="11DEE3CE" w:rsidR="00D73E80" w:rsidRPr="00376D42" w:rsidRDefault="00D73E80" w:rsidP="004C1242">
            <w:pPr>
              <w:jc w:val="both"/>
              <w:rPr>
                <w:rFonts w:ascii="Arial" w:hAnsi="Arial" w:cs="Arial"/>
              </w:rPr>
            </w:pPr>
          </w:p>
        </w:tc>
        <w:tc>
          <w:tcPr>
            <w:tcW w:w="1460" w:type="dxa"/>
            <w:gridSpan w:val="2"/>
            <w:tcBorders>
              <w:top w:val="single" w:sz="4" w:space="0" w:color="FFFFFF"/>
              <w:bottom w:val="single" w:sz="4" w:space="0" w:color="FFFFFF"/>
            </w:tcBorders>
          </w:tcPr>
          <w:p w14:paraId="75DBD914"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2343688E" w14:textId="77777777" w:rsidTr="00BE00B5">
        <w:trPr>
          <w:trHeight w:val="416"/>
        </w:trPr>
        <w:tc>
          <w:tcPr>
            <w:tcW w:w="3556" w:type="dxa"/>
            <w:tcBorders>
              <w:top w:val="single" w:sz="4" w:space="0" w:color="FFFFFF"/>
              <w:bottom w:val="single" w:sz="4" w:space="0" w:color="FFFFFF"/>
            </w:tcBorders>
          </w:tcPr>
          <w:p w14:paraId="0D89E924" w14:textId="77777777" w:rsidR="00BC5983" w:rsidRPr="00376D42" w:rsidRDefault="00BC5983" w:rsidP="004C1242">
            <w:pPr>
              <w:jc w:val="both"/>
              <w:rPr>
                <w:rFonts w:ascii="Arial" w:hAnsi="Arial" w:cs="Arial"/>
                <w:i/>
                <w:iCs/>
              </w:rPr>
            </w:pPr>
            <w:r w:rsidRPr="00376D42">
              <w:rPr>
                <w:rFonts w:ascii="Arial" w:hAnsi="Arial" w:cs="Arial"/>
                <w:i/>
                <w:iCs/>
              </w:rPr>
              <w:t xml:space="preserve">Protrusion of car parks should not exceed 1m above ground level. Design solutions may include stepping car park levels or using split levels on sloping sites. </w:t>
            </w:r>
          </w:p>
          <w:p w14:paraId="7EC1BB14"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932E686" w14:textId="77777777" w:rsidR="00BC5983" w:rsidRPr="00376D42" w:rsidRDefault="00BC5983" w:rsidP="004C1242">
            <w:pPr>
              <w:jc w:val="both"/>
              <w:rPr>
                <w:rFonts w:ascii="Arial" w:hAnsi="Arial" w:cs="Arial"/>
              </w:rPr>
            </w:pPr>
            <w:r w:rsidRPr="00376D42">
              <w:rPr>
                <w:rFonts w:ascii="Arial" w:hAnsi="Arial" w:cs="Arial"/>
              </w:rPr>
              <w:t xml:space="preserve">The car park entrance does not protrude above the ground level. </w:t>
            </w:r>
          </w:p>
        </w:tc>
        <w:tc>
          <w:tcPr>
            <w:tcW w:w="1460" w:type="dxa"/>
            <w:gridSpan w:val="2"/>
            <w:tcBorders>
              <w:top w:val="single" w:sz="4" w:space="0" w:color="FFFFFF"/>
              <w:bottom w:val="single" w:sz="4" w:space="0" w:color="FFFFFF"/>
            </w:tcBorders>
          </w:tcPr>
          <w:p w14:paraId="60C2910C"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3B3124A7" w14:textId="77777777" w:rsidTr="00BE00B5">
        <w:trPr>
          <w:trHeight w:val="416"/>
        </w:trPr>
        <w:tc>
          <w:tcPr>
            <w:tcW w:w="3556" w:type="dxa"/>
            <w:tcBorders>
              <w:top w:val="single" w:sz="4" w:space="0" w:color="FFFFFF"/>
              <w:bottom w:val="single" w:sz="4" w:space="0" w:color="FFFFFF"/>
            </w:tcBorders>
          </w:tcPr>
          <w:p w14:paraId="6C0ED857" w14:textId="77777777" w:rsidR="00BC5983" w:rsidRPr="00376D42" w:rsidRDefault="00BC5983" w:rsidP="004C1242">
            <w:pPr>
              <w:jc w:val="both"/>
              <w:rPr>
                <w:rFonts w:ascii="Arial" w:hAnsi="Arial" w:cs="Arial"/>
                <w:i/>
                <w:iCs/>
              </w:rPr>
            </w:pPr>
            <w:r w:rsidRPr="00376D42">
              <w:rPr>
                <w:rFonts w:ascii="Arial" w:hAnsi="Arial" w:cs="Arial"/>
                <w:i/>
                <w:iCs/>
              </w:rPr>
              <w:t xml:space="preserve">Natural ventilation should be provided to basement and sub-basement car parking areas. </w:t>
            </w:r>
          </w:p>
          <w:p w14:paraId="108E69C2"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27BFD89" w14:textId="2ED60112" w:rsidR="00BC5983" w:rsidRPr="00376D42" w:rsidRDefault="00BC5983" w:rsidP="004C1242">
            <w:pPr>
              <w:jc w:val="both"/>
              <w:rPr>
                <w:rFonts w:ascii="Arial" w:hAnsi="Arial" w:cs="Arial"/>
              </w:rPr>
            </w:pPr>
            <w:r w:rsidRPr="00376D42">
              <w:rPr>
                <w:rFonts w:ascii="Arial" w:hAnsi="Arial" w:cs="Arial"/>
              </w:rPr>
              <w:t xml:space="preserve">The basement level will be ventilated through a mechanical system. </w:t>
            </w:r>
          </w:p>
          <w:p w14:paraId="29BA443E"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69D8BF56" w14:textId="21A79868" w:rsidR="00BC5983" w:rsidRPr="00376D42" w:rsidRDefault="003F030F" w:rsidP="004C1242">
            <w:pPr>
              <w:jc w:val="center"/>
              <w:rPr>
                <w:rFonts w:ascii="Arial" w:hAnsi="Arial" w:cs="Arial"/>
              </w:rPr>
            </w:pPr>
            <w:r>
              <w:rPr>
                <w:rFonts w:ascii="Arial" w:hAnsi="Arial" w:cs="Arial"/>
              </w:rPr>
              <w:t>Yes</w:t>
            </w:r>
            <w:r w:rsidR="00BC5983" w:rsidRPr="00376D42">
              <w:rPr>
                <w:rFonts w:ascii="Arial" w:hAnsi="Arial" w:cs="Arial"/>
              </w:rPr>
              <w:t xml:space="preserve"> </w:t>
            </w:r>
          </w:p>
        </w:tc>
      </w:tr>
      <w:tr w:rsidR="004942E4" w:rsidRPr="00376D42" w14:paraId="1B716B4D" w14:textId="77777777" w:rsidTr="00BE00B5">
        <w:trPr>
          <w:trHeight w:val="416"/>
        </w:trPr>
        <w:tc>
          <w:tcPr>
            <w:tcW w:w="3556" w:type="dxa"/>
            <w:tcBorders>
              <w:top w:val="single" w:sz="4" w:space="0" w:color="FFFFFF"/>
              <w:bottom w:val="single" w:sz="4" w:space="0" w:color="FFFFFF"/>
            </w:tcBorders>
          </w:tcPr>
          <w:p w14:paraId="6757EF69" w14:textId="77777777" w:rsidR="00BC5983" w:rsidRPr="00DE41E4" w:rsidRDefault="00BC5983" w:rsidP="004C1242">
            <w:pPr>
              <w:jc w:val="both"/>
              <w:rPr>
                <w:rFonts w:ascii="Arial" w:hAnsi="Arial" w:cs="Arial"/>
                <w:b/>
                <w:bCs/>
              </w:rPr>
            </w:pPr>
            <w:r w:rsidRPr="00DE41E4">
              <w:rPr>
                <w:rFonts w:ascii="Arial" w:hAnsi="Arial" w:cs="Arial"/>
                <w:b/>
                <w:bCs/>
              </w:rPr>
              <w:t>Objective 3J-5</w:t>
            </w:r>
          </w:p>
          <w:p w14:paraId="338879B2" w14:textId="77777777" w:rsidR="00BC5983" w:rsidRPr="00376D42" w:rsidRDefault="00BC5983" w:rsidP="004C1242">
            <w:pPr>
              <w:jc w:val="both"/>
              <w:rPr>
                <w:rFonts w:ascii="Arial" w:hAnsi="Arial" w:cs="Arial"/>
                <w:i/>
                <w:iCs/>
              </w:rPr>
            </w:pPr>
            <w:r w:rsidRPr="00376D42">
              <w:rPr>
                <w:rFonts w:ascii="Arial" w:hAnsi="Arial" w:cs="Arial"/>
                <w:i/>
                <w:iCs/>
              </w:rPr>
              <w:t xml:space="preserve">On-grade car parking should be avoided. </w:t>
            </w:r>
          </w:p>
          <w:p w14:paraId="15B16062"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0CB445A" w14:textId="77777777" w:rsidR="00BC5983" w:rsidRDefault="00BC5983" w:rsidP="004C1242">
            <w:pPr>
              <w:jc w:val="both"/>
              <w:rPr>
                <w:rFonts w:ascii="Arial" w:hAnsi="Arial" w:cs="Arial"/>
              </w:rPr>
            </w:pPr>
          </w:p>
          <w:p w14:paraId="210A05BE" w14:textId="77777777" w:rsidR="00BC5983" w:rsidRPr="00376D42" w:rsidRDefault="00BC5983" w:rsidP="004C1242">
            <w:pPr>
              <w:jc w:val="both"/>
              <w:rPr>
                <w:rFonts w:ascii="Arial" w:hAnsi="Arial" w:cs="Arial"/>
              </w:rPr>
            </w:pPr>
            <w:r w:rsidRPr="00376D42">
              <w:rPr>
                <w:rFonts w:ascii="Arial" w:hAnsi="Arial" w:cs="Arial"/>
              </w:rPr>
              <w:t xml:space="preserve">Not proposed as part of the development. </w:t>
            </w:r>
          </w:p>
        </w:tc>
        <w:tc>
          <w:tcPr>
            <w:tcW w:w="1460" w:type="dxa"/>
            <w:gridSpan w:val="2"/>
            <w:tcBorders>
              <w:top w:val="single" w:sz="4" w:space="0" w:color="FFFFFF"/>
              <w:bottom w:val="single" w:sz="4" w:space="0" w:color="FFFFFF"/>
            </w:tcBorders>
          </w:tcPr>
          <w:p w14:paraId="188B03B9" w14:textId="77777777" w:rsidR="00BC5983" w:rsidRDefault="00BC5983" w:rsidP="004C1242">
            <w:pPr>
              <w:jc w:val="center"/>
              <w:rPr>
                <w:rFonts w:ascii="Arial" w:hAnsi="Arial" w:cs="Arial"/>
              </w:rPr>
            </w:pPr>
          </w:p>
          <w:p w14:paraId="281A7E71"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5EB9FD9" w14:textId="77777777" w:rsidTr="00BE00B5">
        <w:trPr>
          <w:trHeight w:val="416"/>
        </w:trPr>
        <w:tc>
          <w:tcPr>
            <w:tcW w:w="3556" w:type="dxa"/>
            <w:tcBorders>
              <w:top w:val="single" w:sz="4" w:space="0" w:color="FFFFFF"/>
              <w:bottom w:val="single" w:sz="4" w:space="0" w:color="FFFFFF"/>
            </w:tcBorders>
          </w:tcPr>
          <w:p w14:paraId="692E2FED" w14:textId="77777777" w:rsidR="00BC5983" w:rsidRPr="00DF734C" w:rsidRDefault="00BC5983" w:rsidP="004C1242">
            <w:pPr>
              <w:jc w:val="both"/>
              <w:rPr>
                <w:rFonts w:ascii="Arial" w:hAnsi="Arial" w:cs="Arial"/>
                <w:b/>
                <w:bCs/>
              </w:rPr>
            </w:pPr>
            <w:r w:rsidRPr="00DF734C">
              <w:rPr>
                <w:rFonts w:ascii="Arial" w:hAnsi="Arial" w:cs="Arial"/>
                <w:b/>
                <w:bCs/>
              </w:rPr>
              <w:t>Objective 3J-6</w:t>
            </w:r>
          </w:p>
          <w:p w14:paraId="2BF197D3" w14:textId="77777777" w:rsidR="00BC5983" w:rsidRPr="00376D42" w:rsidRDefault="00BC5983" w:rsidP="004C1242">
            <w:pPr>
              <w:jc w:val="both"/>
              <w:rPr>
                <w:rFonts w:ascii="Arial" w:hAnsi="Arial" w:cs="Arial"/>
                <w:i/>
                <w:iCs/>
              </w:rPr>
            </w:pPr>
            <w:r w:rsidRPr="00376D42">
              <w:rPr>
                <w:rFonts w:ascii="Arial" w:hAnsi="Arial" w:cs="Arial"/>
                <w:i/>
                <w:iCs/>
              </w:rPr>
              <w:t xml:space="preserve">Exposed parking should not be located along primary street frontages. </w:t>
            </w:r>
          </w:p>
          <w:p w14:paraId="6E5A55BD"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A981691" w14:textId="77777777" w:rsidR="00BC5983" w:rsidRDefault="00BC5983" w:rsidP="004C1242">
            <w:pPr>
              <w:jc w:val="both"/>
              <w:rPr>
                <w:rFonts w:ascii="Arial" w:hAnsi="Arial" w:cs="Arial"/>
              </w:rPr>
            </w:pPr>
          </w:p>
          <w:p w14:paraId="57A68986" w14:textId="77777777" w:rsidR="00BC5983" w:rsidRPr="00376D42" w:rsidRDefault="00BC5983" w:rsidP="004C1242">
            <w:pPr>
              <w:jc w:val="both"/>
              <w:rPr>
                <w:rFonts w:ascii="Arial" w:hAnsi="Arial" w:cs="Arial"/>
              </w:rPr>
            </w:pPr>
            <w:r w:rsidRPr="00376D42">
              <w:rPr>
                <w:rFonts w:ascii="Arial" w:hAnsi="Arial" w:cs="Arial"/>
              </w:rPr>
              <w:t xml:space="preserve">Not proposed. </w:t>
            </w:r>
          </w:p>
        </w:tc>
        <w:tc>
          <w:tcPr>
            <w:tcW w:w="1460" w:type="dxa"/>
            <w:gridSpan w:val="2"/>
            <w:tcBorders>
              <w:top w:val="single" w:sz="4" w:space="0" w:color="FFFFFF"/>
              <w:bottom w:val="single" w:sz="4" w:space="0" w:color="FFFFFF"/>
            </w:tcBorders>
          </w:tcPr>
          <w:p w14:paraId="2AF6B325" w14:textId="77777777" w:rsidR="00BC5983" w:rsidRDefault="00BC5983" w:rsidP="004C1242">
            <w:pPr>
              <w:jc w:val="center"/>
              <w:rPr>
                <w:rFonts w:ascii="Arial" w:hAnsi="Arial" w:cs="Arial"/>
              </w:rPr>
            </w:pPr>
          </w:p>
          <w:p w14:paraId="554367A2"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35CCFF9" w14:textId="77777777" w:rsidTr="00BE00B5">
        <w:trPr>
          <w:trHeight w:val="1835"/>
        </w:trPr>
        <w:tc>
          <w:tcPr>
            <w:tcW w:w="3556" w:type="dxa"/>
            <w:tcBorders>
              <w:top w:val="single" w:sz="4" w:space="0" w:color="FFFFFF"/>
              <w:bottom w:val="single" w:sz="4" w:space="0" w:color="auto"/>
            </w:tcBorders>
          </w:tcPr>
          <w:p w14:paraId="0B601430" w14:textId="77777777" w:rsidR="00BC5983" w:rsidRPr="00376D42" w:rsidRDefault="00BC5983" w:rsidP="004C1242">
            <w:pPr>
              <w:jc w:val="both"/>
              <w:rPr>
                <w:rFonts w:ascii="Arial" w:hAnsi="Arial" w:cs="Arial"/>
                <w:i/>
                <w:iCs/>
              </w:rPr>
            </w:pPr>
            <w:r w:rsidRPr="00376D42">
              <w:rPr>
                <w:rFonts w:ascii="Arial" w:hAnsi="Arial" w:cs="Arial"/>
                <w:i/>
                <w:iCs/>
              </w:rPr>
              <w:lastRenderedPageBreak/>
              <w:t>Positive street address and active frontages should be provided at ground level.</w:t>
            </w:r>
          </w:p>
          <w:p w14:paraId="7FF32C6E" w14:textId="77777777" w:rsidR="00BC5983" w:rsidRPr="00376D42" w:rsidRDefault="00BC5983" w:rsidP="004C1242">
            <w:pPr>
              <w:jc w:val="both"/>
              <w:rPr>
                <w:rFonts w:ascii="Arial" w:hAnsi="Arial" w:cs="Arial"/>
                <w:i/>
                <w:iCs/>
              </w:rPr>
            </w:pPr>
            <w:r w:rsidRPr="00376D42">
              <w:rPr>
                <w:rFonts w:ascii="Arial" w:hAnsi="Arial" w:cs="Arial"/>
                <w:i/>
                <w:iCs/>
              </w:rPr>
              <w:t xml:space="preserve"> </w:t>
            </w:r>
          </w:p>
        </w:tc>
        <w:tc>
          <w:tcPr>
            <w:tcW w:w="4245" w:type="dxa"/>
            <w:tcBorders>
              <w:top w:val="single" w:sz="4" w:space="0" w:color="FFFFFF"/>
              <w:bottom w:val="single" w:sz="4" w:space="0" w:color="auto"/>
            </w:tcBorders>
          </w:tcPr>
          <w:p w14:paraId="2EFC849A" w14:textId="6F6DE46B" w:rsidR="00BC5983" w:rsidRPr="00376D42" w:rsidRDefault="003F030F" w:rsidP="004C1242">
            <w:pPr>
              <w:jc w:val="both"/>
              <w:rPr>
                <w:rFonts w:ascii="Arial" w:hAnsi="Arial" w:cs="Arial"/>
              </w:rPr>
            </w:pPr>
            <w:r>
              <w:rPr>
                <w:rFonts w:ascii="Arial" w:hAnsi="Arial" w:cs="Arial"/>
              </w:rPr>
              <w:t>T</w:t>
            </w:r>
            <w:r w:rsidR="00BC5983" w:rsidRPr="00376D42">
              <w:rPr>
                <w:rFonts w:ascii="Arial" w:hAnsi="Arial" w:cs="Arial"/>
              </w:rPr>
              <w:t xml:space="preserve">he development provides pedestrian access into the site via all elevations that directly connects to the communal open space area. Given there is easy access via all entries, all street frontages are expected to generate a high level of pedestrian activity at the ground level. </w:t>
            </w:r>
          </w:p>
          <w:p w14:paraId="2877DF8A"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auto"/>
            </w:tcBorders>
          </w:tcPr>
          <w:p w14:paraId="19C77193"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BC5983" w:rsidRPr="00376D42" w14:paraId="14D245BB" w14:textId="77777777" w:rsidTr="003C76CE">
        <w:trPr>
          <w:trHeight w:val="416"/>
        </w:trPr>
        <w:tc>
          <w:tcPr>
            <w:tcW w:w="9261" w:type="dxa"/>
            <w:gridSpan w:val="4"/>
            <w:tcBorders>
              <w:top w:val="single" w:sz="4" w:space="0" w:color="FFFFFF"/>
              <w:bottom w:val="single" w:sz="4" w:space="0" w:color="FFFFFF"/>
            </w:tcBorders>
            <w:shd w:val="clear" w:color="auto" w:fill="F2F2F2" w:themeFill="background1" w:themeFillShade="F2"/>
          </w:tcPr>
          <w:p w14:paraId="6AA34671" w14:textId="77777777" w:rsidR="00BC5983" w:rsidRPr="00376D42" w:rsidRDefault="00BC5983" w:rsidP="004C1242">
            <w:pPr>
              <w:rPr>
                <w:rFonts w:ascii="Arial" w:hAnsi="Arial" w:cs="Arial"/>
                <w:b/>
                <w:bCs/>
              </w:rPr>
            </w:pPr>
            <w:r w:rsidRPr="00376D42">
              <w:rPr>
                <w:rFonts w:ascii="Arial" w:hAnsi="Arial" w:cs="Arial"/>
                <w:b/>
                <w:bCs/>
                <w:i/>
                <w:iCs/>
              </w:rPr>
              <w:t xml:space="preserve">Part 4 Designing the Building </w:t>
            </w:r>
          </w:p>
        </w:tc>
      </w:tr>
      <w:tr w:rsidR="004942E4" w:rsidRPr="00376D42" w14:paraId="75387BEF" w14:textId="77777777" w:rsidTr="00BE00B5">
        <w:trPr>
          <w:trHeight w:val="416"/>
        </w:trPr>
        <w:tc>
          <w:tcPr>
            <w:tcW w:w="3556" w:type="dxa"/>
            <w:tcBorders>
              <w:top w:val="single" w:sz="4" w:space="0" w:color="auto"/>
              <w:bottom w:val="single" w:sz="4" w:space="0" w:color="FFFFFF" w:themeColor="background1"/>
            </w:tcBorders>
          </w:tcPr>
          <w:p w14:paraId="61C9C0E4" w14:textId="77777777" w:rsidR="00BC5983" w:rsidRPr="00DF734C" w:rsidRDefault="00BC5983" w:rsidP="004C1242">
            <w:pPr>
              <w:jc w:val="both"/>
              <w:rPr>
                <w:rFonts w:ascii="Arial" w:hAnsi="Arial" w:cs="Arial"/>
                <w:b/>
                <w:bCs/>
              </w:rPr>
            </w:pPr>
            <w:r w:rsidRPr="00DF734C">
              <w:rPr>
                <w:rFonts w:ascii="Arial" w:hAnsi="Arial" w:cs="Arial"/>
                <w:b/>
                <w:bCs/>
              </w:rPr>
              <w:t xml:space="preserve">4A Solar and Daylight Access </w:t>
            </w:r>
          </w:p>
          <w:p w14:paraId="13F9E03E" w14:textId="77777777" w:rsidR="00BC5983" w:rsidRPr="00376D42" w:rsidRDefault="00BC5983" w:rsidP="004C1242">
            <w:pPr>
              <w:jc w:val="both"/>
              <w:rPr>
                <w:rFonts w:ascii="Arial" w:hAnsi="Arial" w:cs="Arial"/>
                <w:i/>
                <w:iCs/>
              </w:rPr>
            </w:pPr>
            <w:r w:rsidRPr="00376D42">
              <w:rPr>
                <w:rFonts w:ascii="Arial" w:hAnsi="Arial" w:cs="Arial"/>
                <w:i/>
                <w:iCs/>
              </w:rPr>
              <w:t xml:space="preserve">Living rooms and private open spaces of at least 70% of apartments in a building receive a minimum of 2 hours direct sunlight between 9 am and 3 pm at mid winter in the Sydney Metropolitan Area. </w:t>
            </w:r>
          </w:p>
          <w:p w14:paraId="741C7633" w14:textId="77777777" w:rsidR="00BC5983" w:rsidRPr="00376D42" w:rsidRDefault="00BC5983" w:rsidP="004C1242">
            <w:pPr>
              <w:jc w:val="both"/>
              <w:rPr>
                <w:rFonts w:ascii="Arial" w:hAnsi="Arial" w:cs="Arial"/>
                <w:i/>
                <w:iCs/>
              </w:rPr>
            </w:pPr>
          </w:p>
        </w:tc>
        <w:tc>
          <w:tcPr>
            <w:tcW w:w="4245" w:type="dxa"/>
            <w:tcBorders>
              <w:top w:val="single" w:sz="4" w:space="0" w:color="auto"/>
              <w:bottom w:val="single" w:sz="4" w:space="0" w:color="FFFFFF" w:themeColor="background1"/>
            </w:tcBorders>
          </w:tcPr>
          <w:p w14:paraId="02EF6DE7" w14:textId="77777777" w:rsidR="00BC5983" w:rsidRDefault="00BC5983" w:rsidP="004C1242">
            <w:pPr>
              <w:jc w:val="both"/>
              <w:rPr>
                <w:rFonts w:ascii="Arial" w:hAnsi="Arial" w:cs="Arial"/>
              </w:rPr>
            </w:pPr>
          </w:p>
          <w:p w14:paraId="79C773DB" w14:textId="77DB30A4" w:rsidR="00BC5983" w:rsidRDefault="00BC5983" w:rsidP="004C1242">
            <w:pPr>
              <w:jc w:val="both"/>
              <w:rPr>
                <w:rFonts w:ascii="Arial" w:hAnsi="Arial" w:cs="Arial"/>
              </w:rPr>
            </w:pPr>
            <w:r w:rsidRPr="00376D42">
              <w:rPr>
                <w:rFonts w:ascii="Arial" w:hAnsi="Arial" w:cs="Arial"/>
              </w:rPr>
              <w:t xml:space="preserve">Of the units proposed, 129 achieve a minimum of two hours of solar access at the winter solstice between 9am and 3pm. This equates to 73% of proposed dwellings. </w:t>
            </w:r>
          </w:p>
          <w:p w14:paraId="677722F7" w14:textId="62F3E1F5" w:rsidR="009669A8" w:rsidRPr="00376D42" w:rsidRDefault="009669A8" w:rsidP="004C1242">
            <w:pPr>
              <w:jc w:val="both"/>
              <w:rPr>
                <w:rFonts w:ascii="Arial" w:hAnsi="Arial" w:cs="Arial"/>
              </w:rPr>
            </w:pPr>
          </w:p>
        </w:tc>
        <w:tc>
          <w:tcPr>
            <w:tcW w:w="1460" w:type="dxa"/>
            <w:gridSpan w:val="2"/>
            <w:tcBorders>
              <w:top w:val="single" w:sz="4" w:space="0" w:color="auto"/>
              <w:bottom w:val="single" w:sz="4" w:space="0" w:color="FFFFFF"/>
            </w:tcBorders>
          </w:tcPr>
          <w:p w14:paraId="608549C7" w14:textId="77777777" w:rsidR="00BC5983" w:rsidRDefault="00BC5983" w:rsidP="004C1242">
            <w:pPr>
              <w:jc w:val="center"/>
              <w:rPr>
                <w:rFonts w:ascii="Arial" w:hAnsi="Arial" w:cs="Arial"/>
              </w:rPr>
            </w:pPr>
          </w:p>
          <w:p w14:paraId="746C2E48"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3EE9C368" w14:textId="77777777" w:rsidTr="00BE00B5">
        <w:trPr>
          <w:trHeight w:val="416"/>
        </w:trPr>
        <w:tc>
          <w:tcPr>
            <w:tcW w:w="3556" w:type="dxa"/>
            <w:tcBorders>
              <w:top w:val="single" w:sz="4" w:space="0" w:color="FFFFFF"/>
              <w:bottom w:val="single" w:sz="4" w:space="0" w:color="FFFFFF"/>
            </w:tcBorders>
          </w:tcPr>
          <w:p w14:paraId="2F46DF7D" w14:textId="77777777" w:rsidR="00BC5983" w:rsidRPr="00376D42" w:rsidRDefault="00BC5983" w:rsidP="004C1242">
            <w:pPr>
              <w:jc w:val="both"/>
              <w:rPr>
                <w:rFonts w:ascii="Arial" w:hAnsi="Arial" w:cs="Arial"/>
                <w:i/>
                <w:iCs/>
              </w:rPr>
            </w:pPr>
            <w:r w:rsidRPr="00376D42">
              <w:rPr>
                <w:rFonts w:ascii="Arial" w:hAnsi="Arial" w:cs="Arial"/>
                <w:i/>
                <w:iCs/>
              </w:rPr>
              <w:t>A maximum of 15% of apartments in a building receive no direct sunlight between 9 am and 3 pm at mid-winter.</w:t>
            </w:r>
          </w:p>
          <w:p w14:paraId="4CF8816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488E85D" w14:textId="77777777" w:rsidR="00BC5983" w:rsidRDefault="00BC5983" w:rsidP="004C1242">
            <w:pPr>
              <w:jc w:val="both"/>
              <w:rPr>
                <w:rFonts w:ascii="Arial" w:hAnsi="Arial" w:cs="Arial"/>
              </w:rPr>
            </w:pPr>
            <w:r w:rsidRPr="00376D42">
              <w:rPr>
                <w:rFonts w:ascii="Arial" w:hAnsi="Arial" w:cs="Arial"/>
              </w:rPr>
              <w:t xml:space="preserve">Of the dwellings proposed, 23 will not receive direct solar access at the winter solstice. This equates to 13% of the total number of units. </w:t>
            </w:r>
          </w:p>
          <w:p w14:paraId="43472E79"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CCEA702"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1F88758" w14:textId="77777777" w:rsidTr="00BE00B5">
        <w:trPr>
          <w:trHeight w:val="416"/>
        </w:trPr>
        <w:tc>
          <w:tcPr>
            <w:tcW w:w="3556" w:type="dxa"/>
            <w:tcBorders>
              <w:top w:val="single" w:sz="4" w:space="0" w:color="FFFFFF"/>
              <w:bottom w:val="single" w:sz="4" w:space="0" w:color="FFFFFF"/>
            </w:tcBorders>
          </w:tcPr>
          <w:p w14:paraId="58F17236" w14:textId="77777777" w:rsidR="00BC5983" w:rsidRPr="00CC4348" w:rsidRDefault="00BC5983" w:rsidP="004C1242">
            <w:pPr>
              <w:jc w:val="both"/>
              <w:rPr>
                <w:rFonts w:ascii="Arial" w:hAnsi="Arial" w:cs="Arial"/>
                <w:i/>
                <w:iCs/>
                <w:szCs w:val="18"/>
              </w:rPr>
            </w:pPr>
            <w:r w:rsidRPr="00CC4348">
              <w:rPr>
                <w:rFonts w:ascii="Arial" w:hAnsi="Arial" w:cs="Arial"/>
                <w:i/>
                <w:iCs/>
                <w:szCs w:val="18"/>
              </w:rPr>
              <w:t>Living areas are best located to the north and service areas to the south and west of apartments.</w:t>
            </w:r>
          </w:p>
          <w:p w14:paraId="41B772D6" w14:textId="77777777" w:rsidR="00BC5983" w:rsidRPr="00CC4348" w:rsidRDefault="00BC5983" w:rsidP="004C1242">
            <w:pPr>
              <w:jc w:val="both"/>
              <w:rPr>
                <w:rFonts w:ascii="Arial" w:hAnsi="Arial" w:cs="Arial"/>
                <w:i/>
                <w:iCs/>
                <w:szCs w:val="18"/>
              </w:rPr>
            </w:pPr>
          </w:p>
        </w:tc>
        <w:tc>
          <w:tcPr>
            <w:tcW w:w="4245" w:type="dxa"/>
            <w:tcBorders>
              <w:top w:val="single" w:sz="4" w:space="0" w:color="FFFFFF"/>
              <w:bottom w:val="single" w:sz="4" w:space="0" w:color="FFFFFF"/>
            </w:tcBorders>
          </w:tcPr>
          <w:p w14:paraId="35BD40D4" w14:textId="70C8946E" w:rsidR="00BC5983" w:rsidRDefault="00BC5983" w:rsidP="004C1242">
            <w:pPr>
              <w:jc w:val="both"/>
              <w:rPr>
                <w:rFonts w:ascii="Arial" w:hAnsi="Arial" w:cs="Arial"/>
              </w:rPr>
            </w:pPr>
            <w:r>
              <w:rPr>
                <w:rFonts w:ascii="Arial" w:hAnsi="Arial" w:cs="Arial"/>
              </w:rPr>
              <w:t>Where possible, living areas are proposed on the northern end to maximise access to solar amenity.</w:t>
            </w:r>
          </w:p>
          <w:p w14:paraId="386CCAA0"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40A62C26" w14:textId="60FCFBF0" w:rsidR="00BC5983" w:rsidRPr="00376D42" w:rsidRDefault="009669A8" w:rsidP="004C1242">
            <w:pPr>
              <w:jc w:val="center"/>
              <w:rPr>
                <w:rFonts w:ascii="Arial" w:hAnsi="Arial" w:cs="Arial"/>
              </w:rPr>
            </w:pPr>
            <w:r>
              <w:rPr>
                <w:rFonts w:ascii="Arial" w:hAnsi="Arial" w:cs="Arial"/>
              </w:rPr>
              <w:t>Yes</w:t>
            </w:r>
          </w:p>
        </w:tc>
      </w:tr>
      <w:tr w:rsidR="004942E4" w:rsidRPr="00376D42" w14:paraId="2D7F167F" w14:textId="77777777" w:rsidTr="00BE00B5">
        <w:trPr>
          <w:trHeight w:val="416"/>
        </w:trPr>
        <w:tc>
          <w:tcPr>
            <w:tcW w:w="3556" w:type="dxa"/>
            <w:tcBorders>
              <w:top w:val="single" w:sz="4" w:space="0" w:color="FFFFFF"/>
              <w:bottom w:val="single" w:sz="4" w:space="0" w:color="FFFFFF"/>
            </w:tcBorders>
          </w:tcPr>
          <w:p w14:paraId="766D1721" w14:textId="77777777" w:rsidR="00BC5983" w:rsidRPr="00CC4348" w:rsidRDefault="00BC5983" w:rsidP="004C1242">
            <w:pPr>
              <w:jc w:val="both"/>
              <w:rPr>
                <w:rFonts w:ascii="Arial" w:hAnsi="Arial" w:cs="Arial"/>
                <w:i/>
                <w:iCs/>
                <w:szCs w:val="18"/>
              </w:rPr>
            </w:pPr>
            <w:r w:rsidRPr="00CC4348">
              <w:rPr>
                <w:rFonts w:ascii="Arial" w:hAnsi="Arial" w:cs="Arial"/>
                <w:i/>
                <w:iCs/>
                <w:szCs w:val="18"/>
              </w:rPr>
              <w:t xml:space="preserve">To optimise the direct sunlight to habitable rooms and balconies a number of the following design features are used: </w:t>
            </w:r>
          </w:p>
          <w:p w14:paraId="521D36DC" w14:textId="77777777" w:rsidR="00BC5983" w:rsidRPr="00CC4348" w:rsidRDefault="00BC5983" w:rsidP="004C1242">
            <w:pPr>
              <w:pStyle w:val="ListParagraph"/>
              <w:numPr>
                <w:ilvl w:val="0"/>
                <w:numId w:val="41"/>
              </w:numPr>
              <w:jc w:val="both"/>
              <w:rPr>
                <w:rFonts w:ascii="Arial" w:hAnsi="Arial" w:cs="Arial"/>
                <w:i/>
                <w:iCs/>
                <w:szCs w:val="18"/>
              </w:rPr>
            </w:pPr>
            <w:r w:rsidRPr="00CC4348">
              <w:rPr>
                <w:rFonts w:ascii="Arial" w:hAnsi="Arial" w:cs="Arial"/>
                <w:i/>
                <w:iCs/>
                <w:szCs w:val="18"/>
              </w:rPr>
              <w:t xml:space="preserve">dual aspect apartments </w:t>
            </w:r>
          </w:p>
          <w:p w14:paraId="45CE8916" w14:textId="77777777" w:rsidR="00BC5983" w:rsidRPr="00CC4348" w:rsidRDefault="00BC5983" w:rsidP="004C1242">
            <w:pPr>
              <w:pStyle w:val="ListParagraph"/>
              <w:numPr>
                <w:ilvl w:val="0"/>
                <w:numId w:val="41"/>
              </w:numPr>
              <w:jc w:val="both"/>
              <w:rPr>
                <w:rFonts w:ascii="Arial" w:hAnsi="Arial" w:cs="Arial"/>
                <w:i/>
                <w:iCs/>
                <w:szCs w:val="18"/>
              </w:rPr>
            </w:pPr>
            <w:r w:rsidRPr="00CC4348">
              <w:rPr>
                <w:rFonts w:ascii="Arial" w:hAnsi="Arial" w:cs="Arial"/>
                <w:i/>
                <w:iCs/>
                <w:szCs w:val="18"/>
              </w:rPr>
              <w:t>shallow apartment layouts</w:t>
            </w:r>
          </w:p>
          <w:p w14:paraId="1F6DF1CD" w14:textId="77777777" w:rsidR="00BC5983" w:rsidRDefault="00BC5983" w:rsidP="004C1242">
            <w:pPr>
              <w:pStyle w:val="ListParagraph"/>
              <w:numPr>
                <w:ilvl w:val="0"/>
                <w:numId w:val="41"/>
              </w:numPr>
              <w:jc w:val="both"/>
              <w:rPr>
                <w:rFonts w:ascii="Arial" w:hAnsi="Arial" w:cs="Arial"/>
                <w:i/>
                <w:iCs/>
                <w:szCs w:val="18"/>
              </w:rPr>
            </w:pPr>
            <w:r w:rsidRPr="00CC4348">
              <w:rPr>
                <w:rFonts w:ascii="Arial" w:hAnsi="Arial" w:cs="Arial"/>
                <w:i/>
                <w:iCs/>
                <w:szCs w:val="18"/>
              </w:rPr>
              <w:t>bay windows</w:t>
            </w:r>
          </w:p>
          <w:p w14:paraId="57E21306" w14:textId="77777777" w:rsidR="00BC5983" w:rsidRPr="00CC4348" w:rsidRDefault="00BC5983" w:rsidP="004C1242">
            <w:pPr>
              <w:pStyle w:val="ListParagraph"/>
              <w:jc w:val="both"/>
              <w:rPr>
                <w:rFonts w:ascii="Arial" w:hAnsi="Arial" w:cs="Arial"/>
                <w:i/>
                <w:iCs/>
                <w:szCs w:val="18"/>
              </w:rPr>
            </w:pPr>
          </w:p>
        </w:tc>
        <w:tc>
          <w:tcPr>
            <w:tcW w:w="4245" w:type="dxa"/>
            <w:tcBorders>
              <w:top w:val="single" w:sz="4" w:space="0" w:color="FFFFFF"/>
              <w:bottom w:val="single" w:sz="4" w:space="0" w:color="FFFFFF"/>
            </w:tcBorders>
          </w:tcPr>
          <w:p w14:paraId="1700A6F2" w14:textId="45E1A75F" w:rsidR="00BC5983" w:rsidRDefault="00BC5983" w:rsidP="004C1242">
            <w:pPr>
              <w:jc w:val="both"/>
              <w:rPr>
                <w:rFonts w:ascii="Arial" w:hAnsi="Arial" w:cs="Arial"/>
              </w:rPr>
            </w:pPr>
            <w:r>
              <w:rPr>
                <w:rFonts w:ascii="Arial" w:hAnsi="Arial" w:cs="Arial"/>
              </w:rPr>
              <w:t>Where possible, dual aspect apartments are proposed, particularly those with a frontage to the street and communal open space area on the ground floor</w:t>
            </w:r>
            <w:r w:rsidR="009669A8">
              <w:rPr>
                <w:rFonts w:ascii="Arial" w:hAnsi="Arial" w:cs="Arial"/>
              </w:rPr>
              <w:t>. Within these units,</w:t>
            </w:r>
            <w:r>
              <w:rPr>
                <w:rFonts w:ascii="Arial" w:hAnsi="Arial" w:cs="Arial"/>
              </w:rPr>
              <w:t xml:space="preserve"> large windows / door openings are proposed to maximise potential for solar amenity. </w:t>
            </w:r>
          </w:p>
          <w:p w14:paraId="0F115C9F"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281AF6E9" w14:textId="38C52F05" w:rsidR="00BC5983" w:rsidRPr="00376D42" w:rsidRDefault="009669A8" w:rsidP="004C1242">
            <w:pPr>
              <w:jc w:val="center"/>
              <w:rPr>
                <w:rFonts w:ascii="Arial" w:hAnsi="Arial" w:cs="Arial"/>
              </w:rPr>
            </w:pPr>
            <w:r>
              <w:rPr>
                <w:rFonts w:ascii="Arial" w:hAnsi="Arial" w:cs="Arial"/>
              </w:rPr>
              <w:t xml:space="preserve">Yes </w:t>
            </w:r>
          </w:p>
        </w:tc>
      </w:tr>
      <w:tr w:rsidR="004942E4" w:rsidRPr="00376D42" w14:paraId="74068AA9" w14:textId="77777777" w:rsidTr="00BE00B5">
        <w:trPr>
          <w:trHeight w:val="416"/>
        </w:trPr>
        <w:tc>
          <w:tcPr>
            <w:tcW w:w="3556" w:type="dxa"/>
            <w:tcBorders>
              <w:top w:val="single" w:sz="4" w:space="0" w:color="FFFFFF"/>
              <w:bottom w:val="single" w:sz="4" w:space="0" w:color="FFFFFF"/>
            </w:tcBorders>
          </w:tcPr>
          <w:p w14:paraId="7F8ED568" w14:textId="77777777" w:rsidR="00BC5983" w:rsidRDefault="00BC5983" w:rsidP="004C1242">
            <w:pPr>
              <w:jc w:val="both"/>
              <w:rPr>
                <w:rFonts w:ascii="Arial" w:hAnsi="Arial" w:cs="Arial"/>
                <w:i/>
                <w:iCs/>
                <w:szCs w:val="18"/>
              </w:rPr>
            </w:pPr>
            <w:r w:rsidRPr="00CC4348">
              <w:rPr>
                <w:rFonts w:ascii="Arial" w:hAnsi="Arial" w:cs="Arial"/>
                <w:i/>
                <w:iCs/>
                <w:szCs w:val="18"/>
              </w:rPr>
              <w:t>Courtyards, skylights and high level windows (with sills of 1,500mm or greater) are used only as a secondary light source in habitable rooms.</w:t>
            </w:r>
          </w:p>
          <w:p w14:paraId="259DFDBB" w14:textId="77777777" w:rsidR="00BC5983" w:rsidRPr="00CC4348" w:rsidRDefault="00BC5983" w:rsidP="004C1242">
            <w:pPr>
              <w:jc w:val="both"/>
              <w:rPr>
                <w:rFonts w:ascii="Arial" w:hAnsi="Arial" w:cs="Arial"/>
                <w:i/>
                <w:iCs/>
                <w:szCs w:val="18"/>
              </w:rPr>
            </w:pPr>
          </w:p>
        </w:tc>
        <w:tc>
          <w:tcPr>
            <w:tcW w:w="4245" w:type="dxa"/>
            <w:tcBorders>
              <w:top w:val="single" w:sz="4" w:space="0" w:color="FFFFFF"/>
              <w:bottom w:val="single" w:sz="4" w:space="0" w:color="FFFFFF"/>
            </w:tcBorders>
          </w:tcPr>
          <w:p w14:paraId="391BA7A8" w14:textId="0DDAED6D" w:rsidR="00BC5983" w:rsidRPr="00376D42" w:rsidRDefault="00BC5983" w:rsidP="004C1242">
            <w:pPr>
              <w:jc w:val="both"/>
              <w:rPr>
                <w:rFonts w:ascii="Arial" w:hAnsi="Arial" w:cs="Arial"/>
              </w:rPr>
            </w:pPr>
            <w:r>
              <w:rPr>
                <w:rFonts w:ascii="Arial" w:hAnsi="Arial" w:cs="Arial"/>
              </w:rPr>
              <w:t xml:space="preserve">Clerestory windows are proposed to enhance solar amenity. </w:t>
            </w:r>
          </w:p>
        </w:tc>
        <w:tc>
          <w:tcPr>
            <w:tcW w:w="1460" w:type="dxa"/>
            <w:gridSpan w:val="2"/>
            <w:tcBorders>
              <w:top w:val="single" w:sz="4" w:space="0" w:color="FFFFFF"/>
              <w:bottom w:val="single" w:sz="4" w:space="0" w:color="FFFFFF"/>
            </w:tcBorders>
          </w:tcPr>
          <w:p w14:paraId="74FB9EC3" w14:textId="1AAFAEAF" w:rsidR="00BC5983" w:rsidRPr="00376D42" w:rsidRDefault="009669A8" w:rsidP="004C1242">
            <w:pPr>
              <w:jc w:val="center"/>
              <w:rPr>
                <w:rFonts w:ascii="Arial" w:hAnsi="Arial" w:cs="Arial"/>
              </w:rPr>
            </w:pPr>
            <w:r>
              <w:rPr>
                <w:rFonts w:ascii="Arial" w:hAnsi="Arial" w:cs="Arial"/>
              </w:rPr>
              <w:t>Yes</w:t>
            </w:r>
          </w:p>
        </w:tc>
      </w:tr>
      <w:tr w:rsidR="004942E4" w:rsidRPr="00376D42" w14:paraId="34E2E649" w14:textId="77777777" w:rsidTr="00BE00B5">
        <w:trPr>
          <w:trHeight w:val="1991"/>
        </w:trPr>
        <w:tc>
          <w:tcPr>
            <w:tcW w:w="3556" w:type="dxa"/>
            <w:tcBorders>
              <w:top w:val="single" w:sz="4" w:space="0" w:color="FFFFFF"/>
              <w:bottom w:val="single" w:sz="4" w:space="0" w:color="FFFFFF"/>
            </w:tcBorders>
          </w:tcPr>
          <w:p w14:paraId="3A025DEC" w14:textId="77777777" w:rsidR="00BC5983" w:rsidRPr="00795088" w:rsidRDefault="00BC5983" w:rsidP="004C1242">
            <w:pPr>
              <w:jc w:val="both"/>
              <w:rPr>
                <w:rFonts w:ascii="Arial" w:hAnsi="Arial" w:cs="Arial"/>
                <w:b/>
                <w:bCs/>
              </w:rPr>
            </w:pPr>
            <w:r w:rsidRPr="0078145E">
              <w:rPr>
                <w:rFonts w:ascii="Arial" w:hAnsi="Arial" w:cs="Arial"/>
                <w:b/>
                <w:bCs/>
              </w:rPr>
              <w:t xml:space="preserve">4B Natural Ventilation </w:t>
            </w:r>
          </w:p>
          <w:p w14:paraId="07D9E933" w14:textId="77777777" w:rsidR="00BC5983" w:rsidRPr="00795088" w:rsidRDefault="00BC5983" w:rsidP="004C1242">
            <w:pPr>
              <w:jc w:val="both"/>
              <w:rPr>
                <w:rFonts w:ascii="Arial" w:hAnsi="Arial" w:cs="Arial"/>
                <w:b/>
                <w:bCs/>
              </w:rPr>
            </w:pPr>
            <w:r w:rsidRPr="0078145E">
              <w:rPr>
                <w:rFonts w:ascii="Arial" w:hAnsi="Arial" w:cs="Arial"/>
                <w:i/>
                <w:iCs/>
              </w:rPr>
              <w:t xml:space="preserve">Doors and openable windows maximise natural ventilation opportunities by using the relevant design solutions. </w:t>
            </w:r>
          </w:p>
        </w:tc>
        <w:tc>
          <w:tcPr>
            <w:tcW w:w="4245" w:type="dxa"/>
            <w:tcBorders>
              <w:top w:val="single" w:sz="4" w:space="0" w:color="FFFFFF"/>
              <w:bottom w:val="single" w:sz="4" w:space="0" w:color="FFFFFF"/>
            </w:tcBorders>
          </w:tcPr>
          <w:p w14:paraId="4DD4016C" w14:textId="77777777" w:rsidR="00BC5983" w:rsidRDefault="00BC5983" w:rsidP="004C1242">
            <w:pPr>
              <w:jc w:val="both"/>
              <w:rPr>
                <w:rFonts w:ascii="Arial" w:hAnsi="Arial" w:cs="Arial"/>
              </w:rPr>
            </w:pPr>
          </w:p>
          <w:p w14:paraId="1C473C9D" w14:textId="77777777" w:rsidR="00BC5983" w:rsidRDefault="00BC5983" w:rsidP="004C1242">
            <w:pPr>
              <w:jc w:val="both"/>
              <w:rPr>
                <w:rFonts w:ascii="Arial" w:hAnsi="Arial" w:cs="Arial"/>
              </w:rPr>
            </w:pPr>
            <w:r>
              <w:rPr>
                <w:rFonts w:ascii="Arial" w:hAnsi="Arial" w:cs="Arial"/>
              </w:rPr>
              <w:t xml:space="preserve">A number of window types are proposed that range in size and shape is proposed within all the units. All windows are openable and therefore will allow for each unit to be naturally ventilated. </w:t>
            </w:r>
          </w:p>
          <w:p w14:paraId="26095736" w14:textId="14854EDE" w:rsidR="00AC3590" w:rsidRPr="00376D42" w:rsidRDefault="00AC3590" w:rsidP="004C1242">
            <w:pPr>
              <w:jc w:val="both"/>
              <w:rPr>
                <w:rFonts w:ascii="Arial" w:hAnsi="Arial" w:cs="Arial"/>
              </w:rPr>
            </w:pPr>
          </w:p>
        </w:tc>
        <w:tc>
          <w:tcPr>
            <w:tcW w:w="1460" w:type="dxa"/>
            <w:gridSpan w:val="2"/>
            <w:tcBorders>
              <w:top w:val="single" w:sz="4" w:space="0" w:color="FFFFFF"/>
              <w:bottom w:val="single" w:sz="4" w:space="0" w:color="FFFFFF"/>
            </w:tcBorders>
          </w:tcPr>
          <w:p w14:paraId="398712BB" w14:textId="77777777" w:rsidR="00BC5983" w:rsidRDefault="00BC5983" w:rsidP="004C1242">
            <w:pPr>
              <w:jc w:val="center"/>
              <w:rPr>
                <w:rFonts w:ascii="Arial" w:hAnsi="Arial" w:cs="Arial"/>
              </w:rPr>
            </w:pPr>
          </w:p>
          <w:p w14:paraId="4F637095" w14:textId="339C76C6" w:rsidR="009669A8" w:rsidRPr="00376D42" w:rsidRDefault="009669A8" w:rsidP="004C1242">
            <w:pPr>
              <w:jc w:val="center"/>
              <w:rPr>
                <w:rFonts w:ascii="Arial" w:hAnsi="Arial" w:cs="Arial"/>
              </w:rPr>
            </w:pPr>
            <w:r>
              <w:rPr>
                <w:rFonts w:ascii="Arial" w:hAnsi="Arial" w:cs="Arial"/>
              </w:rPr>
              <w:t xml:space="preserve">Yes </w:t>
            </w:r>
          </w:p>
        </w:tc>
      </w:tr>
      <w:tr w:rsidR="004942E4" w:rsidRPr="00376D42" w14:paraId="1945C700" w14:textId="77777777" w:rsidTr="00BE00B5">
        <w:trPr>
          <w:trHeight w:val="416"/>
        </w:trPr>
        <w:tc>
          <w:tcPr>
            <w:tcW w:w="3556" w:type="dxa"/>
            <w:tcBorders>
              <w:top w:val="single" w:sz="4" w:space="0" w:color="FFFFFF"/>
              <w:bottom w:val="single" w:sz="4" w:space="0" w:color="FFFFFF"/>
            </w:tcBorders>
          </w:tcPr>
          <w:p w14:paraId="7A2B86AE" w14:textId="77777777" w:rsidR="00BC5983" w:rsidRPr="00376D42" w:rsidRDefault="00BC5983" w:rsidP="004C1242">
            <w:pPr>
              <w:jc w:val="both"/>
              <w:rPr>
                <w:rFonts w:ascii="Arial" w:hAnsi="Arial" w:cs="Arial"/>
                <w:i/>
                <w:iCs/>
              </w:rPr>
            </w:pPr>
            <w:r w:rsidRPr="00376D42">
              <w:rPr>
                <w:rFonts w:ascii="Arial" w:hAnsi="Arial" w:cs="Arial"/>
                <w:i/>
                <w:iCs/>
              </w:rPr>
              <w:t xml:space="preserve">Where courtyards are used: </w:t>
            </w:r>
          </w:p>
          <w:p w14:paraId="72DAC515" w14:textId="77777777" w:rsidR="00BC5983" w:rsidRPr="00376D42" w:rsidRDefault="00BC5983" w:rsidP="004C1242">
            <w:pPr>
              <w:pStyle w:val="ListParagraph"/>
              <w:numPr>
                <w:ilvl w:val="0"/>
                <w:numId w:val="7"/>
              </w:numPr>
              <w:ind w:left="308" w:hanging="284"/>
              <w:jc w:val="both"/>
              <w:rPr>
                <w:rFonts w:ascii="Arial" w:hAnsi="Arial" w:cs="Arial"/>
                <w:i/>
                <w:iCs/>
              </w:rPr>
            </w:pPr>
            <w:r w:rsidRPr="00376D42">
              <w:rPr>
                <w:rFonts w:ascii="Arial" w:hAnsi="Arial" w:cs="Arial"/>
                <w:i/>
                <w:iCs/>
              </w:rPr>
              <w:t xml:space="preserve">use is restricted to kitchens, bathrooms and service areas. </w:t>
            </w:r>
          </w:p>
          <w:p w14:paraId="4DC7AAD8" w14:textId="77777777" w:rsidR="00BC5983" w:rsidRPr="00376D42" w:rsidRDefault="00BC5983" w:rsidP="004C1242">
            <w:pPr>
              <w:pStyle w:val="ListParagraph"/>
              <w:numPr>
                <w:ilvl w:val="0"/>
                <w:numId w:val="7"/>
              </w:numPr>
              <w:ind w:left="316" w:hanging="316"/>
              <w:jc w:val="both"/>
              <w:rPr>
                <w:rFonts w:ascii="Arial" w:hAnsi="Arial" w:cs="Arial"/>
                <w:i/>
                <w:iCs/>
              </w:rPr>
            </w:pPr>
            <w:r w:rsidRPr="00376D42">
              <w:rPr>
                <w:rFonts w:ascii="Arial" w:hAnsi="Arial" w:cs="Arial"/>
                <w:i/>
                <w:iCs/>
              </w:rPr>
              <w:t xml:space="preserve">building services are concealed with appropriate detailing and materials to visible walls. </w:t>
            </w:r>
          </w:p>
          <w:p w14:paraId="7FF1EFD0" w14:textId="77777777" w:rsidR="00BC5983" w:rsidRPr="00376D42" w:rsidRDefault="00BC5983" w:rsidP="004C1242">
            <w:pPr>
              <w:pStyle w:val="ListParagraph"/>
              <w:numPr>
                <w:ilvl w:val="0"/>
                <w:numId w:val="7"/>
              </w:numPr>
              <w:ind w:left="316" w:hanging="316"/>
              <w:jc w:val="both"/>
              <w:rPr>
                <w:rFonts w:ascii="Arial" w:hAnsi="Arial" w:cs="Arial"/>
                <w:i/>
                <w:iCs/>
              </w:rPr>
            </w:pPr>
            <w:r w:rsidRPr="00376D42">
              <w:rPr>
                <w:rFonts w:ascii="Arial" w:hAnsi="Arial" w:cs="Arial"/>
                <w:i/>
                <w:iCs/>
              </w:rPr>
              <w:t xml:space="preserve">courtyards are fully open to the sky </w:t>
            </w:r>
          </w:p>
          <w:p w14:paraId="7F8A0C79" w14:textId="77777777" w:rsidR="00BC5983" w:rsidRPr="00376D42" w:rsidRDefault="00BC5983" w:rsidP="004C1242">
            <w:pPr>
              <w:pStyle w:val="ListParagraph"/>
              <w:numPr>
                <w:ilvl w:val="0"/>
                <w:numId w:val="7"/>
              </w:numPr>
              <w:ind w:left="316" w:hanging="316"/>
              <w:jc w:val="both"/>
              <w:rPr>
                <w:rFonts w:ascii="Arial" w:hAnsi="Arial" w:cs="Arial"/>
                <w:i/>
                <w:iCs/>
              </w:rPr>
            </w:pPr>
            <w:r w:rsidRPr="00376D42">
              <w:rPr>
                <w:rFonts w:ascii="Arial" w:hAnsi="Arial" w:cs="Arial"/>
                <w:i/>
                <w:iCs/>
              </w:rPr>
              <w:t xml:space="preserve">acoustic privacy, fire safety and minimum privacy separation distances (see section 3F Visual privacy) are achieved. </w:t>
            </w:r>
          </w:p>
          <w:p w14:paraId="6E0D7F5B" w14:textId="77777777" w:rsidR="00BC5983" w:rsidRPr="00376D42" w:rsidRDefault="00BC5983" w:rsidP="004C1242">
            <w:pPr>
              <w:pStyle w:val="ListParagraph"/>
              <w:ind w:left="316"/>
              <w:jc w:val="both"/>
              <w:rPr>
                <w:rFonts w:ascii="Arial" w:hAnsi="Arial" w:cs="Arial"/>
                <w:i/>
                <w:iCs/>
              </w:rPr>
            </w:pPr>
          </w:p>
        </w:tc>
        <w:tc>
          <w:tcPr>
            <w:tcW w:w="4245" w:type="dxa"/>
            <w:tcBorders>
              <w:top w:val="single" w:sz="4" w:space="0" w:color="FFFFFF"/>
              <w:bottom w:val="single" w:sz="4" w:space="0" w:color="FFFFFF"/>
            </w:tcBorders>
          </w:tcPr>
          <w:p w14:paraId="16DBBA93" w14:textId="77777777" w:rsidR="00BC5983" w:rsidRDefault="00BC5983" w:rsidP="004C1242">
            <w:pPr>
              <w:jc w:val="both"/>
              <w:rPr>
                <w:rFonts w:ascii="Arial" w:hAnsi="Arial" w:cs="Arial"/>
              </w:rPr>
            </w:pPr>
            <w:r w:rsidRPr="00376D42">
              <w:rPr>
                <w:rFonts w:ascii="Arial" w:hAnsi="Arial" w:cs="Arial"/>
              </w:rPr>
              <w:t xml:space="preserve">The upper floor outdoor communal area provides open landscaping that is able to accommodate a range of activities. There are no kitchens, bathrooms and service areas proposed within this area. </w:t>
            </w:r>
          </w:p>
          <w:p w14:paraId="6773F3E5" w14:textId="77777777" w:rsidR="002D1CEA" w:rsidRPr="00376D42" w:rsidRDefault="002D1CEA" w:rsidP="004C1242">
            <w:pPr>
              <w:jc w:val="both"/>
              <w:rPr>
                <w:rFonts w:ascii="Arial" w:hAnsi="Arial" w:cs="Arial"/>
              </w:rPr>
            </w:pPr>
          </w:p>
          <w:p w14:paraId="11DA0769" w14:textId="63E4AD2C" w:rsidR="00BC5983" w:rsidRDefault="00BC5983" w:rsidP="004C1242">
            <w:pPr>
              <w:jc w:val="both"/>
              <w:rPr>
                <w:rFonts w:ascii="Arial" w:hAnsi="Arial" w:cs="Arial"/>
              </w:rPr>
            </w:pPr>
            <w:r w:rsidRPr="00376D42">
              <w:rPr>
                <w:rFonts w:ascii="Arial" w:hAnsi="Arial" w:cs="Arial"/>
              </w:rPr>
              <w:t>The application was reviewed by Council</w:t>
            </w:r>
            <w:r w:rsidR="003F030F">
              <w:rPr>
                <w:rFonts w:ascii="Arial" w:hAnsi="Arial" w:cs="Arial"/>
              </w:rPr>
              <w:t>’</w:t>
            </w:r>
            <w:r w:rsidRPr="00376D42">
              <w:rPr>
                <w:rFonts w:ascii="Arial" w:hAnsi="Arial" w:cs="Arial"/>
              </w:rPr>
              <w:t xml:space="preserve">s Environmental Health Officer, where no concerns were raised with regards to acoustic privacy from these areas into any of the proposed units. </w:t>
            </w:r>
          </w:p>
          <w:p w14:paraId="745AFD2A"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61AF3309"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E12D543" w14:textId="77777777" w:rsidTr="00BE00B5">
        <w:trPr>
          <w:trHeight w:val="416"/>
        </w:trPr>
        <w:tc>
          <w:tcPr>
            <w:tcW w:w="3556" w:type="dxa"/>
            <w:tcBorders>
              <w:top w:val="single" w:sz="4" w:space="0" w:color="FFFFFF"/>
              <w:bottom w:val="single" w:sz="4" w:space="0" w:color="FFFFFF"/>
            </w:tcBorders>
          </w:tcPr>
          <w:p w14:paraId="24EFFF9A" w14:textId="77777777" w:rsidR="00BC5983" w:rsidRPr="00376D42" w:rsidRDefault="00BC5983" w:rsidP="004C1242">
            <w:pPr>
              <w:jc w:val="both"/>
              <w:rPr>
                <w:rFonts w:ascii="Arial" w:hAnsi="Arial" w:cs="Arial"/>
                <w:i/>
                <w:iCs/>
              </w:rPr>
            </w:pPr>
            <w:r w:rsidRPr="00376D42">
              <w:rPr>
                <w:rFonts w:ascii="Arial" w:hAnsi="Arial" w:cs="Arial"/>
                <w:i/>
                <w:iCs/>
              </w:rPr>
              <w:lastRenderedPageBreak/>
              <w:t>Opportunities for reflected light into apartments are optimised through:</w:t>
            </w:r>
          </w:p>
          <w:p w14:paraId="262D7E0E" w14:textId="77777777" w:rsidR="00BC5983" w:rsidRPr="00376D42" w:rsidRDefault="00BC5983" w:rsidP="004C1242">
            <w:pPr>
              <w:pStyle w:val="ListParagraph"/>
              <w:numPr>
                <w:ilvl w:val="0"/>
                <w:numId w:val="7"/>
              </w:numPr>
              <w:ind w:left="306" w:hanging="284"/>
              <w:jc w:val="both"/>
              <w:rPr>
                <w:rFonts w:ascii="Arial" w:hAnsi="Arial" w:cs="Arial"/>
                <w:i/>
                <w:iCs/>
              </w:rPr>
            </w:pPr>
            <w:r w:rsidRPr="00376D42">
              <w:rPr>
                <w:rFonts w:ascii="Arial" w:hAnsi="Arial" w:cs="Arial"/>
                <w:i/>
                <w:iCs/>
              </w:rPr>
              <w:t>reflective exterior surfaces on buildings opposite south facing windows</w:t>
            </w:r>
          </w:p>
          <w:p w14:paraId="3A49A106" w14:textId="77777777" w:rsidR="00BC5983" w:rsidRPr="00376D42" w:rsidRDefault="00BC5983" w:rsidP="004C1242">
            <w:pPr>
              <w:pStyle w:val="ListParagraph"/>
              <w:numPr>
                <w:ilvl w:val="0"/>
                <w:numId w:val="7"/>
              </w:numPr>
              <w:ind w:left="306" w:hanging="284"/>
              <w:jc w:val="both"/>
              <w:rPr>
                <w:rFonts w:ascii="Arial" w:hAnsi="Arial" w:cs="Arial"/>
                <w:i/>
                <w:iCs/>
              </w:rPr>
            </w:pPr>
            <w:r w:rsidRPr="00376D42">
              <w:rPr>
                <w:rFonts w:ascii="Arial" w:hAnsi="Arial" w:cs="Arial"/>
                <w:i/>
                <w:iCs/>
              </w:rPr>
              <w:t xml:space="preserve">integrating light shelves into the design </w:t>
            </w:r>
          </w:p>
          <w:p w14:paraId="35B33707" w14:textId="77777777" w:rsidR="00BC5983" w:rsidRPr="00376D42" w:rsidRDefault="00BC5983" w:rsidP="004C1242">
            <w:pPr>
              <w:pStyle w:val="ListParagraph"/>
              <w:numPr>
                <w:ilvl w:val="0"/>
                <w:numId w:val="7"/>
              </w:numPr>
              <w:ind w:left="306" w:hanging="284"/>
              <w:jc w:val="both"/>
              <w:rPr>
                <w:rFonts w:ascii="Arial" w:hAnsi="Arial" w:cs="Arial"/>
                <w:i/>
                <w:iCs/>
              </w:rPr>
            </w:pPr>
            <w:r w:rsidRPr="00376D42">
              <w:rPr>
                <w:rFonts w:ascii="Arial" w:hAnsi="Arial" w:cs="Arial"/>
                <w:i/>
                <w:iCs/>
              </w:rPr>
              <w:t xml:space="preserve">light-coloured internal finishes. </w:t>
            </w:r>
          </w:p>
          <w:p w14:paraId="3752C4D6" w14:textId="77777777" w:rsidR="00BC5983" w:rsidRPr="00376D42" w:rsidRDefault="00BC5983" w:rsidP="004C1242">
            <w:pPr>
              <w:pStyle w:val="ListParagraph"/>
              <w:ind w:left="306"/>
              <w:jc w:val="both"/>
              <w:rPr>
                <w:rFonts w:ascii="Arial" w:hAnsi="Arial" w:cs="Arial"/>
                <w:i/>
                <w:iCs/>
              </w:rPr>
            </w:pPr>
          </w:p>
        </w:tc>
        <w:tc>
          <w:tcPr>
            <w:tcW w:w="4245" w:type="dxa"/>
            <w:tcBorders>
              <w:top w:val="single" w:sz="4" w:space="0" w:color="FFFFFF"/>
              <w:bottom w:val="single" w:sz="4" w:space="0" w:color="FFFFFF"/>
            </w:tcBorders>
          </w:tcPr>
          <w:p w14:paraId="7D560F8B" w14:textId="77777777" w:rsidR="00BC5983" w:rsidRPr="00376D42" w:rsidRDefault="00BC5983" w:rsidP="004C1242">
            <w:pPr>
              <w:jc w:val="both"/>
              <w:rPr>
                <w:rFonts w:ascii="Arial" w:hAnsi="Arial" w:cs="Arial"/>
              </w:rPr>
            </w:pPr>
            <w:r w:rsidRPr="00376D42">
              <w:rPr>
                <w:rFonts w:ascii="Arial" w:hAnsi="Arial" w:cs="Arial"/>
              </w:rPr>
              <w:t xml:space="preserve">Light colour balcony and soffits are used to minimise opportunities for light to be reflected into habitable rooms. </w:t>
            </w:r>
          </w:p>
        </w:tc>
        <w:tc>
          <w:tcPr>
            <w:tcW w:w="1460" w:type="dxa"/>
            <w:gridSpan w:val="2"/>
            <w:tcBorders>
              <w:top w:val="single" w:sz="4" w:space="0" w:color="FFFFFF"/>
              <w:bottom w:val="single" w:sz="4" w:space="0" w:color="FFFFFF"/>
            </w:tcBorders>
          </w:tcPr>
          <w:p w14:paraId="699F4479"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4022045" w14:textId="77777777" w:rsidTr="00BE00B5">
        <w:trPr>
          <w:trHeight w:val="416"/>
        </w:trPr>
        <w:tc>
          <w:tcPr>
            <w:tcW w:w="3556" w:type="dxa"/>
            <w:tcBorders>
              <w:top w:val="single" w:sz="4" w:space="0" w:color="FFFFFF"/>
              <w:bottom w:val="single" w:sz="4" w:space="0" w:color="FFFFFF"/>
            </w:tcBorders>
          </w:tcPr>
          <w:p w14:paraId="538C361E" w14:textId="77777777" w:rsidR="00BC5983" w:rsidRPr="00376D42" w:rsidRDefault="00BC5983" w:rsidP="004C1242">
            <w:pPr>
              <w:jc w:val="both"/>
              <w:rPr>
                <w:rFonts w:ascii="Arial" w:hAnsi="Arial" w:cs="Arial"/>
                <w:i/>
                <w:iCs/>
              </w:rPr>
            </w:pPr>
            <w:r w:rsidRPr="00376D42">
              <w:rPr>
                <w:rFonts w:ascii="Arial" w:hAnsi="Arial" w:cs="Arial"/>
                <w:i/>
                <w:iCs/>
              </w:rPr>
              <w:t xml:space="preserve">At least 60% of apartments are naturally cross ventilated in the first nine storeys of the building. </w:t>
            </w:r>
          </w:p>
          <w:p w14:paraId="45050161"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C12AFF7" w14:textId="053A0A5C" w:rsidR="00BC5983" w:rsidRDefault="00BC5983" w:rsidP="004C1242">
            <w:pPr>
              <w:jc w:val="both"/>
              <w:rPr>
                <w:rFonts w:ascii="Arial" w:hAnsi="Arial" w:cs="Arial"/>
              </w:rPr>
            </w:pPr>
            <w:r w:rsidRPr="00376D42">
              <w:rPr>
                <w:rFonts w:ascii="Arial" w:hAnsi="Arial" w:cs="Arial"/>
              </w:rPr>
              <w:t xml:space="preserve">Of the </w:t>
            </w:r>
            <w:r w:rsidR="003C505E">
              <w:rPr>
                <w:rFonts w:ascii="Arial" w:hAnsi="Arial" w:cs="Arial"/>
              </w:rPr>
              <w:t>apartment</w:t>
            </w:r>
            <w:r w:rsidRPr="00376D42">
              <w:rPr>
                <w:rFonts w:ascii="Arial" w:hAnsi="Arial" w:cs="Arial"/>
              </w:rPr>
              <w:t xml:space="preserve">s proposed, 108 are able to be naturally cross ventilated. This is compliant with the 60% standard. </w:t>
            </w:r>
          </w:p>
          <w:p w14:paraId="23F58CBF"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E253229"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6FEA329F" w14:textId="77777777" w:rsidTr="00BE00B5">
        <w:trPr>
          <w:trHeight w:val="416"/>
        </w:trPr>
        <w:tc>
          <w:tcPr>
            <w:tcW w:w="3556" w:type="dxa"/>
            <w:tcBorders>
              <w:top w:val="single" w:sz="4" w:space="0" w:color="FFFFFF"/>
              <w:bottom w:val="single" w:sz="4" w:space="0" w:color="FFFFFF"/>
            </w:tcBorders>
          </w:tcPr>
          <w:p w14:paraId="309CB495" w14:textId="77777777" w:rsidR="00BC5983" w:rsidRPr="00376D42" w:rsidRDefault="00BC5983" w:rsidP="004C1242">
            <w:pPr>
              <w:jc w:val="both"/>
              <w:rPr>
                <w:rFonts w:ascii="Arial" w:hAnsi="Arial" w:cs="Arial"/>
                <w:i/>
                <w:iCs/>
              </w:rPr>
            </w:pPr>
            <w:r w:rsidRPr="00376D42">
              <w:rPr>
                <w:rFonts w:ascii="Arial" w:hAnsi="Arial" w:cs="Arial"/>
                <w:i/>
                <w:iCs/>
              </w:rPr>
              <w:t xml:space="preserve">Overall depth of a cross-over or cross-through apartment does not exceed 18m, measured glass line to glass line. </w:t>
            </w:r>
          </w:p>
          <w:p w14:paraId="06C896D8"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84F805C" w14:textId="77777777" w:rsidR="00BC5983" w:rsidRPr="00376D42" w:rsidRDefault="00BC5983" w:rsidP="004C1242">
            <w:pPr>
              <w:jc w:val="both"/>
              <w:rPr>
                <w:rFonts w:ascii="Arial" w:hAnsi="Arial" w:cs="Arial"/>
              </w:rPr>
            </w:pPr>
            <w:r w:rsidRPr="00376D42">
              <w:rPr>
                <w:rFonts w:ascii="Arial" w:hAnsi="Arial" w:cs="Arial"/>
              </w:rPr>
              <w:t xml:space="preserve">A maximum depth of 18m is proposed for cross through apartments. </w:t>
            </w:r>
          </w:p>
        </w:tc>
        <w:tc>
          <w:tcPr>
            <w:tcW w:w="1460" w:type="dxa"/>
            <w:gridSpan w:val="2"/>
            <w:tcBorders>
              <w:top w:val="single" w:sz="4" w:space="0" w:color="FFFFFF"/>
              <w:bottom w:val="single" w:sz="4" w:space="0" w:color="FFFFFF"/>
            </w:tcBorders>
          </w:tcPr>
          <w:p w14:paraId="7CFC237B"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7F46BE7" w14:textId="77777777" w:rsidTr="00BE00B5">
        <w:trPr>
          <w:trHeight w:val="416"/>
        </w:trPr>
        <w:tc>
          <w:tcPr>
            <w:tcW w:w="3556" w:type="dxa"/>
            <w:tcBorders>
              <w:top w:val="single" w:sz="4" w:space="0" w:color="FFFFFF"/>
              <w:bottom w:val="single" w:sz="4" w:space="0" w:color="FFFFFF"/>
            </w:tcBorders>
          </w:tcPr>
          <w:p w14:paraId="06A4F13B" w14:textId="77777777" w:rsidR="00BC5983" w:rsidRPr="00376D42" w:rsidRDefault="00BC5983" w:rsidP="004C1242">
            <w:pPr>
              <w:jc w:val="both"/>
              <w:rPr>
                <w:rFonts w:ascii="Arial" w:hAnsi="Arial" w:cs="Arial"/>
                <w:i/>
                <w:iCs/>
              </w:rPr>
            </w:pPr>
            <w:r w:rsidRPr="00376D42">
              <w:rPr>
                <w:rFonts w:ascii="Arial" w:hAnsi="Arial" w:cs="Arial"/>
                <w:i/>
                <w:iCs/>
              </w:rPr>
              <w:t xml:space="preserve">The building should include dual aspect apartments, cross through apartments and corner apartments and limit apartment depths. </w:t>
            </w:r>
          </w:p>
          <w:p w14:paraId="00C71478"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068DD43" w14:textId="4ADCBE3A" w:rsidR="00BC5983" w:rsidRDefault="00BC5983" w:rsidP="004C1242">
            <w:pPr>
              <w:jc w:val="both"/>
              <w:rPr>
                <w:rFonts w:ascii="Arial" w:hAnsi="Arial" w:cs="Arial"/>
              </w:rPr>
            </w:pPr>
            <w:r w:rsidRPr="00376D42">
              <w:rPr>
                <w:rFonts w:ascii="Arial" w:hAnsi="Arial" w:cs="Arial"/>
              </w:rPr>
              <w:t xml:space="preserve">A large number of corner and dual aspect apartments are proposed as part of this development where possible. </w:t>
            </w:r>
          </w:p>
          <w:p w14:paraId="01FD50DA"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6E135D6F"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B74AB22" w14:textId="77777777" w:rsidTr="00BE00B5">
        <w:trPr>
          <w:trHeight w:val="416"/>
        </w:trPr>
        <w:tc>
          <w:tcPr>
            <w:tcW w:w="3556" w:type="dxa"/>
            <w:tcBorders>
              <w:top w:val="single" w:sz="4" w:space="0" w:color="FFFFFF"/>
              <w:bottom w:val="single" w:sz="4" w:space="0" w:color="FFFFFF"/>
            </w:tcBorders>
          </w:tcPr>
          <w:p w14:paraId="76DC6225" w14:textId="77777777" w:rsidR="00BC5983" w:rsidRPr="002A00BE" w:rsidRDefault="00BC5983" w:rsidP="004C1242">
            <w:pPr>
              <w:jc w:val="both"/>
              <w:rPr>
                <w:rFonts w:ascii="Arial" w:hAnsi="Arial" w:cs="Arial"/>
                <w:i/>
                <w:iCs/>
                <w:szCs w:val="18"/>
              </w:rPr>
            </w:pPr>
            <w:r w:rsidRPr="002A00BE">
              <w:rPr>
                <w:rFonts w:ascii="Arial" w:hAnsi="Arial" w:cs="Arial"/>
                <w:i/>
                <w:iCs/>
                <w:szCs w:val="18"/>
              </w:rPr>
              <w:t xml:space="preserve">In cross-through apartments external window and door opening sizes/areas on one side of an apartment (inlet side) are approximately equal to the external window and door opening sizes/areas on the other side of the apartment (outlet side) (see figure 4B.4). </w:t>
            </w:r>
          </w:p>
          <w:p w14:paraId="7FAE0E90"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371A485" w14:textId="77777777" w:rsidR="00BC5983" w:rsidRPr="00376D42" w:rsidRDefault="00BC5983" w:rsidP="004C1242">
            <w:pPr>
              <w:jc w:val="both"/>
              <w:rPr>
                <w:rFonts w:ascii="Arial" w:hAnsi="Arial" w:cs="Arial"/>
              </w:rPr>
            </w:pPr>
            <w:r>
              <w:rPr>
                <w:rFonts w:ascii="Arial" w:hAnsi="Arial" w:cs="Arial"/>
              </w:rPr>
              <w:t xml:space="preserve">All external windows and doors within cross through apartments are generally consistent with each other, to maximise cross ventilation and solar amenity. </w:t>
            </w:r>
          </w:p>
        </w:tc>
        <w:tc>
          <w:tcPr>
            <w:tcW w:w="1460" w:type="dxa"/>
            <w:gridSpan w:val="2"/>
            <w:tcBorders>
              <w:top w:val="single" w:sz="4" w:space="0" w:color="FFFFFF"/>
              <w:bottom w:val="single" w:sz="4" w:space="0" w:color="FFFFFF"/>
            </w:tcBorders>
          </w:tcPr>
          <w:p w14:paraId="49C1660C" w14:textId="77777777" w:rsidR="00BC5983" w:rsidRPr="00376D42" w:rsidRDefault="00BC5983" w:rsidP="004C1242">
            <w:pPr>
              <w:jc w:val="center"/>
              <w:rPr>
                <w:rFonts w:ascii="Arial" w:hAnsi="Arial" w:cs="Arial"/>
              </w:rPr>
            </w:pPr>
            <w:r>
              <w:rPr>
                <w:rFonts w:ascii="Arial" w:hAnsi="Arial" w:cs="Arial"/>
              </w:rPr>
              <w:t>Yes</w:t>
            </w:r>
          </w:p>
        </w:tc>
      </w:tr>
      <w:tr w:rsidR="004942E4" w:rsidRPr="00376D42" w14:paraId="32109C8B" w14:textId="77777777" w:rsidTr="00BE00B5">
        <w:trPr>
          <w:trHeight w:val="416"/>
        </w:trPr>
        <w:tc>
          <w:tcPr>
            <w:tcW w:w="3556" w:type="dxa"/>
            <w:tcBorders>
              <w:top w:val="single" w:sz="4" w:space="0" w:color="FFFFFF"/>
              <w:bottom w:val="single" w:sz="4" w:space="0" w:color="FFFFFF"/>
            </w:tcBorders>
          </w:tcPr>
          <w:p w14:paraId="65D609D8" w14:textId="77777777" w:rsidR="00BC5983" w:rsidRPr="00376D42" w:rsidRDefault="00BC5983" w:rsidP="004C1242">
            <w:pPr>
              <w:jc w:val="both"/>
              <w:rPr>
                <w:rFonts w:ascii="Arial" w:hAnsi="Arial" w:cs="Arial"/>
                <w:i/>
                <w:iCs/>
              </w:rPr>
            </w:pPr>
            <w:r w:rsidRPr="00376D42">
              <w:rPr>
                <w:rFonts w:ascii="Arial" w:hAnsi="Arial" w:cs="Arial"/>
                <w:i/>
                <w:iCs/>
              </w:rPr>
              <w:t>Apartments are designed to minimise the number of corners, doors and rooms that might obstruct airflow</w:t>
            </w:r>
          </w:p>
        </w:tc>
        <w:tc>
          <w:tcPr>
            <w:tcW w:w="4245" w:type="dxa"/>
            <w:tcBorders>
              <w:top w:val="single" w:sz="4" w:space="0" w:color="FFFFFF"/>
              <w:bottom w:val="single" w:sz="4" w:space="0" w:color="FFFFFF"/>
            </w:tcBorders>
          </w:tcPr>
          <w:p w14:paraId="5F44A325" w14:textId="1EC64312" w:rsidR="00BC5983" w:rsidRDefault="00BC5983" w:rsidP="004C1242">
            <w:pPr>
              <w:jc w:val="both"/>
              <w:rPr>
                <w:rFonts w:ascii="Arial" w:hAnsi="Arial" w:cs="Arial"/>
              </w:rPr>
            </w:pPr>
            <w:r w:rsidRPr="00376D42">
              <w:rPr>
                <w:rFonts w:ascii="Arial" w:hAnsi="Arial" w:cs="Arial"/>
              </w:rPr>
              <w:t xml:space="preserve">Windows, doors and corners </w:t>
            </w:r>
            <w:r w:rsidR="00AC3590">
              <w:rPr>
                <w:rFonts w:ascii="Arial" w:hAnsi="Arial" w:cs="Arial"/>
              </w:rPr>
              <w:t>are proposed</w:t>
            </w:r>
            <w:r w:rsidRPr="00376D42">
              <w:rPr>
                <w:rFonts w:ascii="Arial" w:hAnsi="Arial" w:cs="Arial"/>
              </w:rPr>
              <w:t xml:space="preserve"> when required to reflect the proposed building envelope plan. </w:t>
            </w:r>
          </w:p>
          <w:p w14:paraId="6733B00F"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44F625B0"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E34A835" w14:textId="77777777" w:rsidTr="00BE00B5">
        <w:trPr>
          <w:trHeight w:val="416"/>
        </w:trPr>
        <w:tc>
          <w:tcPr>
            <w:tcW w:w="3556" w:type="dxa"/>
            <w:tcBorders>
              <w:top w:val="single" w:sz="4" w:space="0" w:color="FFFFFF"/>
              <w:bottom w:val="single" w:sz="4" w:space="0" w:color="FFFFFF"/>
            </w:tcBorders>
          </w:tcPr>
          <w:p w14:paraId="42523E89" w14:textId="77777777" w:rsidR="00BC5983" w:rsidRPr="00376D42" w:rsidRDefault="00BC5983" w:rsidP="004C1242">
            <w:pPr>
              <w:jc w:val="both"/>
              <w:rPr>
                <w:rFonts w:ascii="Arial" w:hAnsi="Arial" w:cs="Arial"/>
                <w:i/>
                <w:iCs/>
              </w:rPr>
            </w:pPr>
            <w:r w:rsidRPr="00376D42">
              <w:rPr>
                <w:rFonts w:ascii="Arial" w:hAnsi="Arial" w:cs="Arial"/>
                <w:i/>
                <w:iCs/>
              </w:rPr>
              <w:t>Apartment depths, combined with appropriate ceiling heights, maximise cross ventilation and airflow.</w:t>
            </w:r>
          </w:p>
          <w:p w14:paraId="6835F6E4"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DA5F40E" w14:textId="3707BDD7" w:rsidR="00BC5983" w:rsidRPr="00376D42" w:rsidRDefault="00BC5983" w:rsidP="004C1242">
            <w:pPr>
              <w:jc w:val="both"/>
              <w:rPr>
                <w:rFonts w:ascii="Arial" w:hAnsi="Arial" w:cs="Arial"/>
              </w:rPr>
            </w:pPr>
            <w:r w:rsidRPr="00376D42">
              <w:rPr>
                <w:rFonts w:ascii="Arial" w:hAnsi="Arial" w:cs="Arial"/>
              </w:rPr>
              <w:t xml:space="preserve">Appropriate ceiling heights and depths are proposed to maximum ventilation and airflow. </w:t>
            </w:r>
          </w:p>
        </w:tc>
        <w:tc>
          <w:tcPr>
            <w:tcW w:w="1460" w:type="dxa"/>
            <w:gridSpan w:val="2"/>
            <w:tcBorders>
              <w:top w:val="single" w:sz="4" w:space="0" w:color="FFFFFF"/>
              <w:bottom w:val="single" w:sz="4" w:space="0" w:color="FFFFFF"/>
            </w:tcBorders>
          </w:tcPr>
          <w:p w14:paraId="52908B16"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59A9A108" w14:textId="77777777" w:rsidTr="00BE00B5">
        <w:trPr>
          <w:trHeight w:val="416"/>
        </w:trPr>
        <w:tc>
          <w:tcPr>
            <w:tcW w:w="3556" w:type="dxa"/>
            <w:tcBorders>
              <w:top w:val="single" w:sz="4" w:space="0" w:color="FFFFFF"/>
              <w:bottom w:val="single" w:sz="4" w:space="0" w:color="FFFFFF"/>
            </w:tcBorders>
          </w:tcPr>
          <w:p w14:paraId="1525AB3C" w14:textId="77777777" w:rsidR="00BC5983" w:rsidRPr="00783A17" w:rsidRDefault="00BC5983" w:rsidP="004C1242">
            <w:pPr>
              <w:rPr>
                <w:rFonts w:ascii="Arial" w:hAnsi="Arial" w:cs="Arial"/>
                <w:i/>
                <w:iCs/>
              </w:rPr>
            </w:pPr>
            <w:r w:rsidRPr="002A00BE">
              <w:rPr>
                <w:rFonts w:ascii="Arial" w:hAnsi="Arial" w:cs="Arial"/>
                <w:b/>
                <w:bCs/>
              </w:rPr>
              <w:t>4C Ceiling Height</w:t>
            </w:r>
            <w:r w:rsidRPr="00783A17">
              <w:rPr>
                <w:rFonts w:ascii="Arial" w:hAnsi="Arial" w:cs="Arial"/>
                <w:i/>
                <w:iCs/>
              </w:rPr>
              <w:t xml:space="preserve"> </w:t>
            </w:r>
          </w:p>
          <w:p w14:paraId="6126D631" w14:textId="77777777" w:rsidR="00BC5983" w:rsidRPr="00376D42" w:rsidRDefault="00BC5983" w:rsidP="004C1242">
            <w:pPr>
              <w:rPr>
                <w:rFonts w:ascii="Arial" w:hAnsi="Arial" w:cs="Arial"/>
                <w:i/>
                <w:iCs/>
              </w:rPr>
            </w:pPr>
            <w:r w:rsidRPr="00376D42">
              <w:rPr>
                <w:rFonts w:ascii="Arial" w:hAnsi="Arial" w:cs="Arial"/>
                <w:i/>
                <w:iCs/>
              </w:rPr>
              <w:t xml:space="preserve">Measured from finished floor level to finished ceiling level, minimum ceiling heights are: </w:t>
            </w:r>
          </w:p>
          <w:p w14:paraId="29F3F4E3" w14:textId="77777777" w:rsidR="00BC5983" w:rsidRPr="00376D42" w:rsidRDefault="00BC5983" w:rsidP="004C1242">
            <w:pPr>
              <w:pStyle w:val="ListParagraph"/>
              <w:numPr>
                <w:ilvl w:val="0"/>
                <w:numId w:val="7"/>
              </w:numPr>
              <w:jc w:val="both"/>
              <w:rPr>
                <w:rFonts w:ascii="Arial" w:hAnsi="Arial" w:cs="Arial"/>
                <w:i/>
                <w:iCs/>
              </w:rPr>
            </w:pPr>
            <w:r w:rsidRPr="00376D42">
              <w:rPr>
                <w:rFonts w:ascii="Arial" w:hAnsi="Arial" w:cs="Arial"/>
                <w:i/>
                <w:iCs/>
              </w:rPr>
              <w:t>habitable rooms 2.7m.</w:t>
            </w:r>
          </w:p>
          <w:p w14:paraId="04E4BCFD" w14:textId="2CE12BD5" w:rsidR="00BC5983" w:rsidRPr="00AC3590" w:rsidRDefault="00BC5983" w:rsidP="00AC3590">
            <w:pPr>
              <w:pStyle w:val="ListParagraph"/>
              <w:numPr>
                <w:ilvl w:val="0"/>
                <w:numId w:val="7"/>
              </w:numPr>
              <w:jc w:val="both"/>
              <w:rPr>
                <w:rFonts w:ascii="Arial" w:hAnsi="Arial" w:cs="Arial"/>
                <w:i/>
                <w:iCs/>
              </w:rPr>
            </w:pPr>
            <w:r w:rsidRPr="00376D42">
              <w:rPr>
                <w:rFonts w:ascii="Arial" w:hAnsi="Arial" w:cs="Arial"/>
                <w:i/>
                <w:iCs/>
              </w:rPr>
              <w:t>non-habitable rooms 2.4m.</w:t>
            </w:r>
          </w:p>
          <w:p w14:paraId="5632F7FF" w14:textId="77777777" w:rsidR="00BC5983" w:rsidRPr="00376D42" w:rsidRDefault="00BC5983" w:rsidP="004C1242">
            <w:pPr>
              <w:jc w:val="both"/>
              <w:rPr>
                <w:rFonts w:ascii="Arial" w:hAnsi="Arial" w:cs="Arial"/>
                <w:i/>
                <w:iCs/>
              </w:rPr>
            </w:pPr>
            <w:r w:rsidRPr="00376D42">
              <w:rPr>
                <w:rFonts w:ascii="Arial" w:hAnsi="Arial" w:cs="Arial"/>
                <w:i/>
                <w:iCs/>
              </w:rPr>
              <w:t xml:space="preserve">These ceiling height do not preclude higher ceilings if desired. </w:t>
            </w:r>
          </w:p>
          <w:p w14:paraId="7C60D36A"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99B8B49" w14:textId="77777777" w:rsidR="00BC5983" w:rsidRDefault="00BC5983" w:rsidP="004C1242">
            <w:pPr>
              <w:jc w:val="both"/>
              <w:rPr>
                <w:rFonts w:ascii="Arial" w:hAnsi="Arial" w:cs="Arial"/>
              </w:rPr>
            </w:pPr>
          </w:p>
          <w:p w14:paraId="4F3B3A13" w14:textId="416326CA" w:rsidR="00BC5983" w:rsidRPr="00376D42" w:rsidRDefault="00BC5983" w:rsidP="004C1242">
            <w:pPr>
              <w:jc w:val="both"/>
              <w:rPr>
                <w:rFonts w:ascii="Arial" w:hAnsi="Arial" w:cs="Arial"/>
              </w:rPr>
            </w:pPr>
            <w:r w:rsidRPr="00376D42">
              <w:rPr>
                <w:rFonts w:ascii="Arial" w:hAnsi="Arial" w:cs="Arial"/>
              </w:rPr>
              <w:t>A minimum ceiling height</w:t>
            </w:r>
            <w:r w:rsidRPr="00955958">
              <w:rPr>
                <w:rFonts w:ascii="Arial" w:hAnsi="Arial" w:cs="Arial"/>
              </w:rPr>
              <w:t xml:space="preserve"> of </w:t>
            </w:r>
            <w:r w:rsidR="00955958" w:rsidRPr="00955958">
              <w:rPr>
                <w:rFonts w:ascii="Arial" w:hAnsi="Arial" w:cs="Arial"/>
              </w:rPr>
              <w:t>2700mm</w:t>
            </w:r>
            <w:r w:rsidRPr="00955958">
              <w:rPr>
                <w:rFonts w:ascii="Arial" w:hAnsi="Arial" w:cs="Arial"/>
              </w:rPr>
              <w:t xml:space="preserve"> is proposed across all levels of </w:t>
            </w:r>
            <w:r w:rsidRPr="00376D42">
              <w:rPr>
                <w:rFonts w:ascii="Arial" w:hAnsi="Arial" w:cs="Arial"/>
              </w:rPr>
              <w:t xml:space="preserve">the development. </w:t>
            </w:r>
          </w:p>
        </w:tc>
        <w:tc>
          <w:tcPr>
            <w:tcW w:w="1460" w:type="dxa"/>
            <w:gridSpan w:val="2"/>
            <w:tcBorders>
              <w:top w:val="single" w:sz="4" w:space="0" w:color="FFFFFF"/>
              <w:bottom w:val="single" w:sz="4" w:space="0" w:color="FFFFFF"/>
            </w:tcBorders>
          </w:tcPr>
          <w:p w14:paraId="2E2FBA7A" w14:textId="77777777" w:rsidR="00BC5983" w:rsidRDefault="00BC5983" w:rsidP="004C1242">
            <w:pPr>
              <w:jc w:val="center"/>
              <w:rPr>
                <w:rFonts w:ascii="Arial" w:hAnsi="Arial" w:cs="Arial"/>
              </w:rPr>
            </w:pPr>
          </w:p>
          <w:p w14:paraId="7811B069"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32E6888" w14:textId="77777777" w:rsidTr="00BE00B5">
        <w:trPr>
          <w:trHeight w:val="416"/>
        </w:trPr>
        <w:tc>
          <w:tcPr>
            <w:tcW w:w="3556" w:type="dxa"/>
            <w:tcBorders>
              <w:top w:val="single" w:sz="4" w:space="0" w:color="FFFFFF"/>
              <w:bottom w:val="single" w:sz="4" w:space="0" w:color="FFFFFF"/>
            </w:tcBorders>
          </w:tcPr>
          <w:p w14:paraId="5B939788" w14:textId="77777777" w:rsidR="00BC5983" w:rsidRPr="00376D42" w:rsidRDefault="00BC5983" w:rsidP="004C1242">
            <w:pPr>
              <w:jc w:val="both"/>
              <w:rPr>
                <w:rFonts w:ascii="Arial" w:hAnsi="Arial" w:cs="Arial"/>
                <w:i/>
                <w:iCs/>
              </w:rPr>
            </w:pPr>
            <w:r w:rsidRPr="00376D42">
              <w:rPr>
                <w:rFonts w:ascii="Arial" w:hAnsi="Arial" w:cs="Arial"/>
                <w:i/>
                <w:iCs/>
              </w:rPr>
              <w:t xml:space="preserve">Ceiling heights of lower-level apartments in centres should be greater than the minimum required by the design criteria allowing flexibility and conversion to non-residential uses. </w:t>
            </w:r>
          </w:p>
          <w:p w14:paraId="48291E43"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C7AD2B8" w14:textId="0BCE1A49" w:rsidR="00BC5983" w:rsidRPr="00376D42" w:rsidRDefault="00BC5983" w:rsidP="004C1242">
            <w:pPr>
              <w:jc w:val="both"/>
              <w:rPr>
                <w:rFonts w:ascii="Arial" w:hAnsi="Arial" w:cs="Arial"/>
              </w:rPr>
            </w:pPr>
            <w:r w:rsidRPr="00955958">
              <w:rPr>
                <w:rFonts w:ascii="Arial" w:hAnsi="Arial" w:cs="Arial"/>
              </w:rPr>
              <w:t xml:space="preserve">As noted, the ground floor proposes a ceiling height of </w:t>
            </w:r>
            <w:r w:rsidR="00955958" w:rsidRPr="00955958">
              <w:rPr>
                <w:rFonts w:ascii="Arial" w:hAnsi="Arial" w:cs="Arial"/>
              </w:rPr>
              <w:t>2700mm</w:t>
            </w:r>
            <w:r w:rsidRPr="00955958">
              <w:rPr>
                <w:rFonts w:ascii="Arial" w:hAnsi="Arial" w:cs="Arial"/>
              </w:rPr>
              <w:t xml:space="preserve">, which is </w:t>
            </w:r>
            <w:r w:rsidR="00955958" w:rsidRPr="00955958">
              <w:rPr>
                <w:rFonts w:ascii="Arial" w:hAnsi="Arial" w:cs="Arial"/>
              </w:rPr>
              <w:t>at</w:t>
            </w:r>
            <w:r w:rsidRPr="00955958">
              <w:rPr>
                <w:rFonts w:ascii="Arial" w:hAnsi="Arial" w:cs="Arial"/>
              </w:rPr>
              <w:t xml:space="preserve"> the minimum requirement</w:t>
            </w:r>
            <w:r w:rsidR="00955958" w:rsidRPr="00955958">
              <w:rPr>
                <w:rFonts w:ascii="Arial" w:hAnsi="Arial" w:cs="Arial"/>
              </w:rPr>
              <w:t>.</w:t>
            </w:r>
            <w:r w:rsidRPr="00955958">
              <w:rPr>
                <w:rFonts w:ascii="Arial" w:hAnsi="Arial" w:cs="Arial"/>
              </w:rPr>
              <w:t xml:space="preserve"> </w:t>
            </w:r>
          </w:p>
        </w:tc>
        <w:tc>
          <w:tcPr>
            <w:tcW w:w="1460" w:type="dxa"/>
            <w:gridSpan w:val="2"/>
            <w:tcBorders>
              <w:top w:val="single" w:sz="4" w:space="0" w:color="FFFFFF"/>
              <w:bottom w:val="single" w:sz="4" w:space="0" w:color="FFFFFF"/>
            </w:tcBorders>
          </w:tcPr>
          <w:p w14:paraId="3EF2C9A4"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C37436E" w14:textId="77777777" w:rsidTr="00BE00B5">
        <w:trPr>
          <w:trHeight w:val="416"/>
        </w:trPr>
        <w:tc>
          <w:tcPr>
            <w:tcW w:w="3556" w:type="dxa"/>
            <w:tcBorders>
              <w:top w:val="single" w:sz="4" w:space="0" w:color="FFFFFF"/>
              <w:bottom w:val="single" w:sz="4" w:space="0" w:color="FFFFFF"/>
            </w:tcBorders>
          </w:tcPr>
          <w:p w14:paraId="266CD59E" w14:textId="77777777" w:rsidR="00BC5983" w:rsidRPr="00783A17" w:rsidRDefault="00BC5983" w:rsidP="004C1242">
            <w:pPr>
              <w:jc w:val="both"/>
              <w:rPr>
                <w:rFonts w:ascii="Arial" w:hAnsi="Arial" w:cs="Arial"/>
                <w:b/>
                <w:bCs/>
              </w:rPr>
            </w:pPr>
            <w:r w:rsidRPr="00783A17">
              <w:rPr>
                <w:rFonts w:ascii="Arial" w:hAnsi="Arial" w:cs="Arial"/>
                <w:b/>
                <w:bCs/>
              </w:rPr>
              <w:t>4D Apartment Size and Layout</w:t>
            </w:r>
          </w:p>
          <w:p w14:paraId="384BC852" w14:textId="77777777" w:rsidR="00BC5983" w:rsidRPr="00376D42" w:rsidRDefault="00BC5983" w:rsidP="004C1242">
            <w:pPr>
              <w:jc w:val="both"/>
              <w:rPr>
                <w:rFonts w:ascii="Arial" w:hAnsi="Arial" w:cs="Arial"/>
                <w:i/>
                <w:iCs/>
              </w:rPr>
            </w:pPr>
            <w:r w:rsidRPr="00376D42">
              <w:rPr>
                <w:rFonts w:ascii="Arial" w:hAnsi="Arial" w:cs="Arial"/>
                <w:i/>
                <w:iCs/>
              </w:rPr>
              <w:t xml:space="preserve">Apartments are required to have the following: </w:t>
            </w:r>
          </w:p>
          <w:p w14:paraId="4E50CBED" w14:textId="77777777" w:rsidR="00BC5983" w:rsidRPr="00376D42" w:rsidRDefault="00BC5983" w:rsidP="004C1242">
            <w:pPr>
              <w:pStyle w:val="ListParagraph"/>
              <w:numPr>
                <w:ilvl w:val="0"/>
                <w:numId w:val="7"/>
              </w:numPr>
              <w:jc w:val="both"/>
              <w:rPr>
                <w:rFonts w:ascii="Arial" w:hAnsi="Arial" w:cs="Arial"/>
                <w:i/>
                <w:iCs/>
              </w:rPr>
            </w:pPr>
            <w:r w:rsidRPr="00376D42">
              <w:rPr>
                <w:rFonts w:ascii="Arial" w:hAnsi="Arial" w:cs="Arial"/>
                <w:i/>
                <w:iCs/>
              </w:rPr>
              <w:t>studio 35m</w:t>
            </w:r>
            <w:r w:rsidRPr="00376D42">
              <w:rPr>
                <w:rFonts w:ascii="Arial" w:hAnsi="Arial" w:cs="Arial"/>
                <w:i/>
                <w:iCs/>
                <w:vertAlign w:val="superscript"/>
              </w:rPr>
              <w:t>2</w:t>
            </w:r>
            <w:r w:rsidRPr="00376D42">
              <w:rPr>
                <w:rFonts w:ascii="Arial" w:hAnsi="Arial" w:cs="Arial"/>
                <w:i/>
                <w:iCs/>
              </w:rPr>
              <w:t xml:space="preserve">. </w:t>
            </w:r>
          </w:p>
          <w:p w14:paraId="0CAC30A5" w14:textId="77777777" w:rsidR="00BC5983" w:rsidRPr="00376D42" w:rsidRDefault="00BC5983" w:rsidP="004C1242">
            <w:pPr>
              <w:pStyle w:val="ListParagraph"/>
              <w:numPr>
                <w:ilvl w:val="0"/>
                <w:numId w:val="7"/>
              </w:numPr>
              <w:jc w:val="both"/>
              <w:rPr>
                <w:rFonts w:ascii="Arial" w:hAnsi="Arial" w:cs="Arial"/>
                <w:i/>
                <w:iCs/>
              </w:rPr>
            </w:pPr>
            <w:r w:rsidRPr="00376D42">
              <w:rPr>
                <w:rFonts w:ascii="Arial" w:hAnsi="Arial" w:cs="Arial"/>
                <w:i/>
                <w:iCs/>
              </w:rPr>
              <w:lastRenderedPageBreak/>
              <w:t>1-bedroom 50m</w:t>
            </w:r>
            <w:r w:rsidRPr="00376D42">
              <w:rPr>
                <w:rFonts w:ascii="Arial" w:hAnsi="Arial" w:cs="Arial"/>
                <w:i/>
                <w:iCs/>
                <w:vertAlign w:val="superscript"/>
              </w:rPr>
              <w:t>2</w:t>
            </w:r>
            <w:r w:rsidRPr="00376D42">
              <w:rPr>
                <w:rFonts w:ascii="Arial" w:hAnsi="Arial" w:cs="Arial"/>
                <w:i/>
                <w:iCs/>
              </w:rPr>
              <w:t xml:space="preserve">. </w:t>
            </w:r>
          </w:p>
          <w:p w14:paraId="44D2F2D9" w14:textId="77777777" w:rsidR="00BC5983" w:rsidRPr="00376D42" w:rsidRDefault="00BC5983" w:rsidP="004C1242">
            <w:pPr>
              <w:pStyle w:val="ListParagraph"/>
              <w:numPr>
                <w:ilvl w:val="0"/>
                <w:numId w:val="7"/>
              </w:numPr>
              <w:jc w:val="both"/>
              <w:rPr>
                <w:rFonts w:ascii="Arial" w:hAnsi="Arial" w:cs="Arial"/>
                <w:i/>
                <w:iCs/>
              </w:rPr>
            </w:pPr>
            <w:r w:rsidRPr="00376D42">
              <w:rPr>
                <w:rFonts w:ascii="Arial" w:hAnsi="Arial" w:cs="Arial"/>
                <w:i/>
                <w:iCs/>
              </w:rPr>
              <w:t>2-bedroom 70m</w:t>
            </w:r>
            <w:r w:rsidRPr="00376D42">
              <w:rPr>
                <w:rFonts w:ascii="Arial" w:hAnsi="Arial" w:cs="Arial"/>
                <w:i/>
                <w:iCs/>
                <w:vertAlign w:val="superscript"/>
              </w:rPr>
              <w:t>2</w:t>
            </w:r>
            <w:r w:rsidRPr="00376D42">
              <w:rPr>
                <w:rFonts w:ascii="Arial" w:hAnsi="Arial" w:cs="Arial"/>
                <w:i/>
                <w:iCs/>
              </w:rPr>
              <w:t xml:space="preserve">. </w:t>
            </w:r>
          </w:p>
          <w:p w14:paraId="6BBB3E8E" w14:textId="77777777" w:rsidR="00BC5983" w:rsidRPr="00376D42" w:rsidRDefault="00BC5983" w:rsidP="004C1242">
            <w:pPr>
              <w:pStyle w:val="ListParagraph"/>
              <w:numPr>
                <w:ilvl w:val="0"/>
                <w:numId w:val="7"/>
              </w:numPr>
              <w:jc w:val="both"/>
              <w:rPr>
                <w:rFonts w:ascii="Arial" w:hAnsi="Arial" w:cs="Arial"/>
                <w:i/>
                <w:iCs/>
              </w:rPr>
            </w:pPr>
            <w:r w:rsidRPr="00376D42">
              <w:rPr>
                <w:rFonts w:ascii="Arial" w:hAnsi="Arial" w:cs="Arial"/>
                <w:i/>
                <w:iCs/>
              </w:rPr>
              <w:t>3-bedroom 90m</w:t>
            </w:r>
            <w:r w:rsidRPr="00376D42">
              <w:rPr>
                <w:rFonts w:ascii="Arial" w:hAnsi="Arial" w:cs="Arial"/>
                <w:i/>
                <w:iCs/>
                <w:vertAlign w:val="superscript"/>
              </w:rPr>
              <w:t>2</w:t>
            </w:r>
            <w:r w:rsidRPr="00376D42">
              <w:rPr>
                <w:rFonts w:ascii="Arial" w:hAnsi="Arial" w:cs="Arial"/>
                <w:i/>
                <w:iCs/>
              </w:rPr>
              <w:t xml:space="preserve">. </w:t>
            </w:r>
          </w:p>
          <w:p w14:paraId="095BB19E" w14:textId="77777777" w:rsidR="00BC5983" w:rsidRPr="00376D42" w:rsidRDefault="00BC5983" w:rsidP="004C1242">
            <w:pPr>
              <w:pStyle w:val="ListParagraph"/>
              <w:jc w:val="both"/>
              <w:rPr>
                <w:rFonts w:ascii="Arial" w:hAnsi="Arial" w:cs="Arial"/>
                <w:i/>
                <w:iCs/>
              </w:rPr>
            </w:pPr>
          </w:p>
        </w:tc>
        <w:tc>
          <w:tcPr>
            <w:tcW w:w="4245" w:type="dxa"/>
            <w:tcBorders>
              <w:top w:val="single" w:sz="4" w:space="0" w:color="FFFFFF"/>
              <w:bottom w:val="single" w:sz="4" w:space="0" w:color="FFFFFF"/>
            </w:tcBorders>
          </w:tcPr>
          <w:p w14:paraId="1DB9C0C2" w14:textId="77777777" w:rsidR="00BC5983" w:rsidRDefault="00BC5983" w:rsidP="004C1242">
            <w:pPr>
              <w:jc w:val="both"/>
              <w:rPr>
                <w:rFonts w:ascii="Arial" w:hAnsi="Arial" w:cs="Arial"/>
              </w:rPr>
            </w:pPr>
          </w:p>
          <w:p w14:paraId="7A249B74" w14:textId="77777777" w:rsidR="00BC5983" w:rsidRPr="00376D42" w:rsidRDefault="00BC5983" w:rsidP="004C1242">
            <w:pPr>
              <w:jc w:val="both"/>
              <w:rPr>
                <w:rFonts w:ascii="Arial" w:hAnsi="Arial" w:cs="Arial"/>
              </w:rPr>
            </w:pPr>
            <w:r w:rsidRPr="00376D42">
              <w:rPr>
                <w:rFonts w:ascii="Arial" w:hAnsi="Arial" w:cs="Arial"/>
              </w:rPr>
              <w:t>Each unit has achieved compliance with the minimum requirements.</w:t>
            </w:r>
          </w:p>
        </w:tc>
        <w:tc>
          <w:tcPr>
            <w:tcW w:w="1460" w:type="dxa"/>
            <w:gridSpan w:val="2"/>
            <w:tcBorders>
              <w:top w:val="single" w:sz="4" w:space="0" w:color="FFFFFF"/>
              <w:bottom w:val="single" w:sz="4" w:space="0" w:color="FFFFFF"/>
            </w:tcBorders>
          </w:tcPr>
          <w:p w14:paraId="696CAE32" w14:textId="77777777" w:rsidR="00BC5983" w:rsidRDefault="00BC5983" w:rsidP="004C1242">
            <w:pPr>
              <w:jc w:val="center"/>
              <w:rPr>
                <w:rFonts w:ascii="Arial" w:hAnsi="Arial" w:cs="Arial"/>
              </w:rPr>
            </w:pPr>
          </w:p>
          <w:p w14:paraId="09639427"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151907C" w14:textId="77777777" w:rsidTr="00BE00B5">
        <w:trPr>
          <w:trHeight w:val="416"/>
        </w:trPr>
        <w:tc>
          <w:tcPr>
            <w:tcW w:w="3556" w:type="dxa"/>
            <w:tcBorders>
              <w:top w:val="single" w:sz="4" w:space="0" w:color="FFFFFF"/>
              <w:bottom w:val="single" w:sz="4" w:space="0" w:color="FFFFFF"/>
            </w:tcBorders>
          </w:tcPr>
          <w:p w14:paraId="7F22B3B1" w14:textId="77777777" w:rsidR="00BC5983" w:rsidRPr="00376D42" w:rsidRDefault="00BC5983" w:rsidP="004C1242">
            <w:pPr>
              <w:jc w:val="both"/>
              <w:rPr>
                <w:rFonts w:ascii="Arial" w:hAnsi="Arial" w:cs="Arial"/>
                <w:i/>
                <w:iCs/>
              </w:rPr>
            </w:pPr>
            <w:r w:rsidRPr="00376D42">
              <w:rPr>
                <w:rFonts w:ascii="Arial" w:hAnsi="Arial" w:cs="Arial"/>
                <w:i/>
                <w:iCs/>
              </w:rPr>
              <w:t>Every habitable room must have a window in an external wall with a total minimum glass area of not less than 10% of the floor area of the room.</w:t>
            </w:r>
          </w:p>
          <w:p w14:paraId="71547A3E"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0E2A0EC" w14:textId="1DA5309E" w:rsidR="00BC5983" w:rsidRDefault="00BC5983" w:rsidP="004C1242">
            <w:pPr>
              <w:jc w:val="both"/>
              <w:rPr>
                <w:rFonts w:ascii="Arial" w:hAnsi="Arial" w:cs="Arial"/>
              </w:rPr>
            </w:pPr>
            <w:r w:rsidRPr="00376D42">
              <w:rPr>
                <w:rFonts w:ascii="Arial" w:hAnsi="Arial" w:cs="Arial"/>
              </w:rPr>
              <w:t xml:space="preserve">Each unit has at least one window, that directly overlooks </w:t>
            </w:r>
            <w:r w:rsidR="00AC3590">
              <w:rPr>
                <w:rFonts w:ascii="Arial" w:hAnsi="Arial" w:cs="Arial"/>
              </w:rPr>
              <w:t>a public space</w:t>
            </w:r>
            <w:r w:rsidRPr="00376D42">
              <w:rPr>
                <w:rFonts w:ascii="Arial" w:hAnsi="Arial" w:cs="Arial"/>
              </w:rPr>
              <w:t xml:space="preserve">. All windows exceed a minimum of 10% of the total internal floor area of each unit. </w:t>
            </w:r>
          </w:p>
          <w:p w14:paraId="21445614"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55A6F6A9"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20F4549" w14:textId="77777777" w:rsidTr="00BE00B5">
        <w:trPr>
          <w:trHeight w:val="416"/>
        </w:trPr>
        <w:tc>
          <w:tcPr>
            <w:tcW w:w="3556" w:type="dxa"/>
            <w:tcBorders>
              <w:top w:val="single" w:sz="4" w:space="0" w:color="FFFFFF"/>
              <w:bottom w:val="single" w:sz="4" w:space="0" w:color="FFFFFF"/>
            </w:tcBorders>
          </w:tcPr>
          <w:p w14:paraId="3120856B" w14:textId="77777777" w:rsidR="00BC5983" w:rsidRPr="00376D42" w:rsidRDefault="00BC5983" w:rsidP="004C1242">
            <w:pPr>
              <w:jc w:val="both"/>
              <w:rPr>
                <w:rFonts w:ascii="Arial" w:hAnsi="Arial" w:cs="Arial"/>
                <w:i/>
                <w:iCs/>
              </w:rPr>
            </w:pPr>
            <w:r w:rsidRPr="00376D42">
              <w:rPr>
                <w:rFonts w:ascii="Arial" w:hAnsi="Arial" w:cs="Arial"/>
                <w:i/>
                <w:iCs/>
              </w:rPr>
              <w:t xml:space="preserve">Kitchens should not be located as part of the main circulation space in larger apartments (such as hallway or entry space). </w:t>
            </w:r>
          </w:p>
          <w:p w14:paraId="47AB1F5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AFB59B2" w14:textId="77777777" w:rsidR="00BC5983" w:rsidRDefault="00BC5983" w:rsidP="004C1242">
            <w:pPr>
              <w:jc w:val="both"/>
              <w:rPr>
                <w:rFonts w:ascii="Arial" w:hAnsi="Arial" w:cs="Arial"/>
              </w:rPr>
            </w:pPr>
            <w:r w:rsidRPr="00376D42">
              <w:rPr>
                <w:rFonts w:ascii="Arial" w:hAnsi="Arial" w:cs="Arial"/>
              </w:rPr>
              <w:t xml:space="preserve">All unit plans achieve open living with kitchens generally adjoining lounge rooms and balconies. </w:t>
            </w:r>
          </w:p>
          <w:p w14:paraId="0ADDCD79" w14:textId="77777777" w:rsidR="00AC3590" w:rsidRPr="00376D42" w:rsidRDefault="00AC3590" w:rsidP="004C1242">
            <w:pPr>
              <w:jc w:val="both"/>
              <w:rPr>
                <w:rFonts w:ascii="Arial" w:hAnsi="Arial" w:cs="Arial"/>
              </w:rPr>
            </w:pPr>
          </w:p>
        </w:tc>
        <w:tc>
          <w:tcPr>
            <w:tcW w:w="1460" w:type="dxa"/>
            <w:gridSpan w:val="2"/>
            <w:tcBorders>
              <w:top w:val="single" w:sz="4" w:space="0" w:color="FFFFFF"/>
              <w:bottom w:val="single" w:sz="4" w:space="0" w:color="FFFFFF"/>
            </w:tcBorders>
          </w:tcPr>
          <w:p w14:paraId="7A203E9F"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3FC599B8" w14:textId="77777777" w:rsidTr="00BE00B5">
        <w:trPr>
          <w:trHeight w:val="92"/>
        </w:trPr>
        <w:tc>
          <w:tcPr>
            <w:tcW w:w="3556" w:type="dxa"/>
            <w:tcBorders>
              <w:top w:val="single" w:sz="4" w:space="0" w:color="FFFFFF"/>
              <w:bottom w:val="single" w:sz="4" w:space="0" w:color="FFFFFF"/>
            </w:tcBorders>
          </w:tcPr>
          <w:p w14:paraId="5EE1CE2B" w14:textId="77777777" w:rsidR="00BC5983" w:rsidRPr="006E24C7" w:rsidRDefault="00BC5983" w:rsidP="004C1242">
            <w:pPr>
              <w:jc w:val="both"/>
              <w:rPr>
                <w:rFonts w:ascii="Arial" w:hAnsi="Arial" w:cs="Arial"/>
                <w:i/>
                <w:iCs/>
              </w:rPr>
            </w:pPr>
            <w:r w:rsidRPr="006E24C7">
              <w:rPr>
                <w:rFonts w:ascii="Arial" w:hAnsi="Arial" w:cs="Arial"/>
                <w:i/>
                <w:iCs/>
              </w:rPr>
              <w:t>A window should be visible from any point in a habitable room.</w:t>
            </w:r>
          </w:p>
          <w:p w14:paraId="17AF40DC" w14:textId="77777777" w:rsidR="00BC5983" w:rsidRPr="006E24C7" w:rsidRDefault="00BC5983" w:rsidP="004C1242">
            <w:pPr>
              <w:jc w:val="both"/>
              <w:rPr>
                <w:rFonts w:ascii="Arial" w:hAnsi="Arial" w:cs="Arial"/>
                <w:i/>
                <w:iCs/>
              </w:rPr>
            </w:pPr>
            <w:r w:rsidRPr="006E24C7">
              <w:rPr>
                <w:rFonts w:ascii="Arial" w:hAnsi="Arial" w:cs="Arial"/>
                <w:i/>
                <w:iCs/>
              </w:rPr>
              <w:t xml:space="preserve"> </w:t>
            </w:r>
          </w:p>
        </w:tc>
        <w:tc>
          <w:tcPr>
            <w:tcW w:w="4245" w:type="dxa"/>
            <w:tcBorders>
              <w:top w:val="single" w:sz="4" w:space="0" w:color="FFFFFF"/>
              <w:bottom w:val="single" w:sz="4" w:space="0" w:color="FFFFFF"/>
            </w:tcBorders>
          </w:tcPr>
          <w:p w14:paraId="2210F462" w14:textId="77777777" w:rsidR="00BC5983" w:rsidRDefault="00BC5983" w:rsidP="004C1242">
            <w:pPr>
              <w:jc w:val="both"/>
              <w:rPr>
                <w:rFonts w:ascii="Arial" w:hAnsi="Arial" w:cs="Arial"/>
              </w:rPr>
            </w:pPr>
            <w:r w:rsidRPr="00376D42">
              <w:rPr>
                <w:rFonts w:ascii="Arial" w:hAnsi="Arial" w:cs="Arial"/>
              </w:rPr>
              <w:t xml:space="preserve">A window is provided outside every living room and bedroom, which overlooks a public area (within and outside the site). </w:t>
            </w:r>
          </w:p>
          <w:p w14:paraId="7C5340B5" w14:textId="2200EF97" w:rsidR="002D1CEA" w:rsidRPr="00376D42" w:rsidRDefault="002D1CEA" w:rsidP="004C1242">
            <w:pPr>
              <w:jc w:val="both"/>
              <w:rPr>
                <w:rFonts w:ascii="Arial" w:hAnsi="Arial" w:cs="Arial"/>
              </w:rPr>
            </w:pPr>
          </w:p>
        </w:tc>
        <w:tc>
          <w:tcPr>
            <w:tcW w:w="1460" w:type="dxa"/>
            <w:gridSpan w:val="2"/>
            <w:tcBorders>
              <w:top w:val="single" w:sz="4" w:space="0" w:color="FFFFFF"/>
              <w:bottom w:val="single" w:sz="4" w:space="0" w:color="FFFFFF"/>
            </w:tcBorders>
          </w:tcPr>
          <w:p w14:paraId="20E657DE" w14:textId="77777777" w:rsidR="00BC5983" w:rsidRPr="00376D42" w:rsidRDefault="00BC5983" w:rsidP="004C1242">
            <w:pPr>
              <w:jc w:val="center"/>
              <w:rPr>
                <w:rFonts w:ascii="Arial" w:hAnsi="Arial" w:cs="Arial"/>
              </w:rPr>
            </w:pPr>
            <w:r>
              <w:rPr>
                <w:rFonts w:ascii="Arial" w:hAnsi="Arial" w:cs="Arial"/>
              </w:rPr>
              <w:t xml:space="preserve">Yes </w:t>
            </w:r>
          </w:p>
        </w:tc>
      </w:tr>
      <w:tr w:rsidR="004942E4" w:rsidRPr="00376D42" w14:paraId="0237A967" w14:textId="77777777" w:rsidTr="00BE00B5">
        <w:trPr>
          <w:trHeight w:val="416"/>
        </w:trPr>
        <w:tc>
          <w:tcPr>
            <w:tcW w:w="3556" w:type="dxa"/>
            <w:tcBorders>
              <w:top w:val="single" w:sz="4" w:space="0" w:color="FFFFFF"/>
              <w:bottom w:val="single" w:sz="4" w:space="0" w:color="FFFFFF"/>
            </w:tcBorders>
          </w:tcPr>
          <w:p w14:paraId="1AA6F8EB" w14:textId="77777777" w:rsidR="00BC5983" w:rsidRPr="006E24C7" w:rsidRDefault="00BC5983" w:rsidP="004C1242">
            <w:pPr>
              <w:jc w:val="both"/>
              <w:rPr>
                <w:rFonts w:ascii="Arial" w:hAnsi="Arial" w:cs="Arial"/>
                <w:i/>
                <w:iCs/>
              </w:rPr>
            </w:pPr>
            <w:r w:rsidRPr="006E24C7">
              <w:rPr>
                <w:rFonts w:ascii="Arial" w:hAnsi="Arial" w:cs="Arial"/>
                <w:i/>
                <w:iCs/>
              </w:rPr>
              <w:t>Where minimum areas or room dimensions are not met apartments need to demonstrate that they are well designed and demonstrate the usability and functionality of the space with realistically scaled furniture layouts and circulation areas.</w:t>
            </w:r>
          </w:p>
          <w:p w14:paraId="12A81761" w14:textId="77777777" w:rsidR="00BC5983" w:rsidRPr="006E24C7"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595AD11" w14:textId="77777777" w:rsidR="00BC5983" w:rsidRPr="00376D42" w:rsidRDefault="00BC5983" w:rsidP="004C1242">
            <w:pPr>
              <w:jc w:val="both"/>
              <w:rPr>
                <w:rFonts w:ascii="Arial" w:hAnsi="Arial" w:cs="Arial"/>
              </w:rPr>
            </w:pPr>
            <w:r w:rsidRPr="00376D42">
              <w:rPr>
                <w:rFonts w:ascii="Arial" w:hAnsi="Arial" w:cs="Arial"/>
              </w:rPr>
              <w:t xml:space="preserve">Minimum room dimensions are met. </w:t>
            </w:r>
          </w:p>
        </w:tc>
        <w:tc>
          <w:tcPr>
            <w:tcW w:w="1460" w:type="dxa"/>
            <w:gridSpan w:val="2"/>
            <w:tcBorders>
              <w:top w:val="single" w:sz="4" w:space="0" w:color="FFFFFF"/>
              <w:bottom w:val="single" w:sz="4" w:space="0" w:color="FFFFFF"/>
            </w:tcBorders>
          </w:tcPr>
          <w:p w14:paraId="6A1D544B" w14:textId="77777777" w:rsidR="00BC5983" w:rsidRPr="00376D42" w:rsidRDefault="00BC5983" w:rsidP="004C1242">
            <w:pPr>
              <w:jc w:val="center"/>
              <w:rPr>
                <w:rFonts w:ascii="Arial" w:hAnsi="Arial" w:cs="Arial"/>
              </w:rPr>
            </w:pPr>
            <w:r w:rsidRPr="00376D42">
              <w:rPr>
                <w:rFonts w:ascii="Arial" w:hAnsi="Arial" w:cs="Arial"/>
              </w:rPr>
              <w:t xml:space="preserve">Not applicable. </w:t>
            </w:r>
          </w:p>
        </w:tc>
      </w:tr>
      <w:tr w:rsidR="004942E4" w:rsidRPr="00376D42" w14:paraId="74B09924" w14:textId="77777777" w:rsidTr="00BE00B5">
        <w:trPr>
          <w:trHeight w:val="416"/>
        </w:trPr>
        <w:tc>
          <w:tcPr>
            <w:tcW w:w="3556" w:type="dxa"/>
            <w:tcBorders>
              <w:top w:val="single" w:sz="4" w:space="0" w:color="FFFFFF"/>
              <w:bottom w:val="single" w:sz="4" w:space="0" w:color="FFFFFF"/>
            </w:tcBorders>
          </w:tcPr>
          <w:p w14:paraId="2C6A73F7" w14:textId="77777777" w:rsidR="00BC5983" w:rsidRPr="006E24C7" w:rsidRDefault="00BC5983" w:rsidP="004C1242">
            <w:pPr>
              <w:jc w:val="both"/>
              <w:rPr>
                <w:rFonts w:ascii="Arial" w:hAnsi="Arial" w:cs="Arial"/>
                <w:i/>
                <w:iCs/>
              </w:rPr>
            </w:pPr>
            <w:r w:rsidRPr="006E24C7">
              <w:rPr>
                <w:rFonts w:ascii="Arial" w:hAnsi="Arial" w:cs="Arial"/>
                <w:i/>
                <w:iCs/>
              </w:rPr>
              <w:t>Habitable room depths are limited to a maximum of 2.5 x the ceiling height.</w:t>
            </w:r>
          </w:p>
          <w:p w14:paraId="0AEF9045" w14:textId="77777777" w:rsidR="00BC5983" w:rsidRPr="006E24C7"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37E60C3" w14:textId="77777777" w:rsidR="00BC5983" w:rsidRDefault="00BC5983" w:rsidP="004C1242">
            <w:pPr>
              <w:jc w:val="both"/>
              <w:rPr>
                <w:rFonts w:ascii="Arial" w:hAnsi="Arial" w:cs="Arial"/>
              </w:rPr>
            </w:pPr>
            <w:r>
              <w:rPr>
                <w:rFonts w:ascii="Arial" w:hAnsi="Arial" w:cs="Arial"/>
              </w:rPr>
              <w:t xml:space="preserve">No habitable rooms extend beyond 8m in depth. This equates to 2.5 x the ceiling height. </w:t>
            </w:r>
          </w:p>
          <w:p w14:paraId="4252ED6F"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026B97F1" w14:textId="77777777" w:rsidR="00BC5983" w:rsidRPr="00376D42" w:rsidRDefault="00BC5983" w:rsidP="004C1242">
            <w:pPr>
              <w:jc w:val="center"/>
              <w:rPr>
                <w:rFonts w:ascii="Arial" w:hAnsi="Arial" w:cs="Arial"/>
              </w:rPr>
            </w:pPr>
            <w:r>
              <w:rPr>
                <w:rFonts w:ascii="Arial" w:hAnsi="Arial" w:cs="Arial"/>
              </w:rPr>
              <w:t xml:space="preserve">Yes </w:t>
            </w:r>
          </w:p>
        </w:tc>
      </w:tr>
      <w:tr w:rsidR="004942E4" w:rsidRPr="00376D42" w14:paraId="0A28FD85" w14:textId="77777777" w:rsidTr="00BE00B5">
        <w:trPr>
          <w:trHeight w:val="416"/>
        </w:trPr>
        <w:tc>
          <w:tcPr>
            <w:tcW w:w="3556" w:type="dxa"/>
            <w:tcBorders>
              <w:top w:val="single" w:sz="4" w:space="0" w:color="FFFFFF"/>
              <w:bottom w:val="single" w:sz="4" w:space="0" w:color="FFFFFF"/>
            </w:tcBorders>
          </w:tcPr>
          <w:p w14:paraId="35EFFACF" w14:textId="77777777" w:rsidR="00BC5983" w:rsidRPr="006E24C7" w:rsidRDefault="00BC5983" w:rsidP="004C1242">
            <w:pPr>
              <w:jc w:val="both"/>
              <w:rPr>
                <w:rFonts w:ascii="Arial" w:hAnsi="Arial" w:cs="Arial"/>
                <w:i/>
                <w:iCs/>
              </w:rPr>
            </w:pPr>
            <w:r w:rsidRPr="006E24C7">
              <w:rPr>
                <w:rFonts w:ascii="Arial" w:hAnsi="Arial" w:cs="Arial"/>
                <w:i/>
                <w:iCs/>
              </w:rPr>
              <w:t xml:space="preserve">In open plan layouts (where the living, dining and kitchen are combined) the maximum habitable room depth is 8m from a window. </w:t>
            </w:r>
          </w:p>
          <w:p w14:paraId="5275A400" w14:textId="77777777" w:rsidR="00BC5983" w:rsidRPr="006E24C7"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62174D0" w14:textId="6D500E9D" w:rsidR="00BC5983" w:rsidRPr="00376D42" w:rsidRDefault="00BC5983" w:rsidP="004C1242">
            <w:pPr>
              <w:jc w:val="both"/>
              <w:rPr>
                <w:rFonts w:ascii="Arial" w:hAnsi="Arial" w:cs="Arial"/>
              </w:rPr>
            </w:pPr>
            <w:r w:rsidRPr="00376D42">
              <w:rPr>
                <w:rFonts w:ascii="Arial" w:hAnsi="Arial" w:cs="Arial"/>
              </w:rPr>
              <w:t xml:space="preserve">All units </w:t>
            </w:r>
            <w:r w:rsidR="00AC3590">
              <w:rPr>
                <w:rFonts w:ascii="Arial" w:hAnsi="Arial" w:cs="Arial"/>
              </w:rPr>
              <w:t>(</w:t>
            </w:r>
            <w:r w:rsidRPr="00376D42">
              <w:rPr>
                <w:rFonts w:ascii="Arial" w:hAnsi="Arial" w:cs="Arial"/>
              </w:rPr>
              <w:t>where open play layouts are proposed</w:t>
            </w:r>
            <w:r w:rsidR="00AC3590">
              <w:rPr>
                <w:rFonts w:ascii="Arial" w:hAnsi="Arial" w:cs="Arial"/>
              </w:rPr>
              <w:t>)</w:t>
            </w:r>
            <w:r w:rsidRPr="00376D42">
              <w:rPr>
                <w:rFonts w:ascii="Arial" w:hAnsi="Arial" w:cs="Arial"/>
              </w:rPr>
              <w:t xml:space="preserve"> have a </w:t>
            </w:r>
            <w:r>
              <w:rPr>
                <w:rFonts w:ascii="Arial" w:hAnsi="Arial" w:cs="Arial"/>
              </w:rPr>
              <w:t>maximum</w:t>
            </w:r>
            <w:r w:rsidRPr="00376D42">
              <w:rPr>
                <w:rFonts w:ascii="Arial" w:hAnsi="Arial" w:cs="Arial"/>
              </w:rPr>
              <w:t xml:space="preserve"> depth of 8m.  </w:t>
            </w:r>
          </w:p>
        </w:tc>
        <w:tc>
          <w:tcPr>
            <w:tcW w:w="1460" w:type="dxa"/>
            <w:gridSpan w:val="2"/>
            <w:tcBorders>
              <w:top w:val="single" w:sz="4" w:space="0" w:color="FFFFFF"/>
              <w:bottom w:val="single" w:sz="4" w:space="0" w:color="FFFFFF"/>
            </w:tcBorders>
          </w:tcPr>
          <w:p w14:paraId="4C8AF6C0"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AC55AE4" w14:textId="77777777" w:rsidTr="00BE00B5">
        <w:trPr>
          <w:trHeight w:val="416"/>
        </w:trPr>
        <w:tc>
          <w:tcPr>
            <w:tcW w:w="3556" w:type="dxa"/>
            <w:tcBorders>
              <w:top w:val="single" w:sz="4" w:space="0" w:color="FFFFFF"/>
              <w:bottom w:val="single" w:sz="4" w:space="0" w:color="FFFFFF"/>
            </w:tcBorders>
          </w:tcPr>
          <w:p w14:paraId="61927BA8" w14:textId="77777777" w:rsidR="00BC5983" w:rsidRPr="006E24C7" w:rsidRDefault="00BC5983" w:rsidP="004C1242">
            <w:pPr>
              <w:jc w:val="both"/>
              <w:rPr>
                <w:rFonts w:ascii="Arial" w:hAnsi="Arial" w:cs="Arial"/>
                <w:i/>
                <w:iCs/>
              </w:rPr>
            </w:pPr>
            <w:r w:rsidRPr="006E24C7">
              <w:rPr>
                <w:rFonts w:ascii="Arial" w:hAnsi="Arial" w:cs="Arial"/>
                <w:i/>
                <w:iCs/>
              </w:rPr>
              <w:t>Greater than minimum ceiling heights can allow for proportional increases in room depth up to the permitted maximum depths.</w:t>
            </w:r>
          </w:p>
          <w:p w14:paraId="4B9EB98B" w14:textId="77777777" w:rsidR="00BC5983" w:rsidRPr="006E24C7" w:rsidRDefault="00BC5983" w:rsidP="004C1242">
            <w:pPr>
              <w:jc w:val="both"/>
              <w:rPr>
                <w:rFonts w:ascii="Arial" w:hAnsi="Arial" w:cs="Arial"/>
                <w:i/>
                <w:iCs/>
              </w:rPr>
            </w:pPr>
            <w:r w:rsidRPr="006E24C7">
              <w:rPr>
                <w:rFonts w:ascii="Arial" w:hAnsi="Arial" w:cs="Arial"/>
                <w:i/>
                <w:iCs/>
              </w:rPr>
              <w:t xml:space="preserve"> </w:t>
            </w:r>
          </w:p>
        </w:tc>
        <w:tc>
          <w:tcPr>
            <w:tcW w:w="4245" w:type="dxa"/>
            <w:tcBorders>
              <w:top w:val="single" w:sz="4" w:space="0" w:color="FFFFFF"/>
              <w:bottom w:val="single" w:sz="4" w:space="0" w:color="FFFFFF"/>
            </w:tcBorders>
          </w:tcPr>
          <w:p w14:paraId="2340D759" w14:textId="453D280E" w:rsidR="00BC5983" w:rsidRPr="00376D42" w:rsidRDefault="00A66AB2" w:rsidP="004C1242">
            <w:pPr>
              <w:jc w:val="both"/>
              <w:rPr>
                <w:rFonts w:ascii="Arial" w:hAnsi="Arial" w:cs="Arial"/>
              </w:rPr>
            </w:pPr>
            <w:r>
              <w:rPr>
                <w:rFonts w:ascii="Arial" w:hAnsi="Arial" w:cs="Arial"/>
              </w:rPr>
              <w:t>G</w:t>
            </w:r>
            <w:r w:rsidR="00BC5983" w:rsidRPr="00376D42">
              <w:rPr>
                <w:rFonts w:ascii="Arial" w:hAnsi="Arial" w:cs="Arial"/>
              </w:rPr>
              <w:t xml:space="preserve">reater than minimum ceiling heights are proposed across all levels.  </w:t>
            </w:r>
          </w:p>
        </w:tc>
        <w:tc>
          <w:tcPr>
            <w:tcW w:w="1460" w:type="dxa"/>
            <w:gridSpan w:val="2"/>
            <w:tcBorders>
              <w:top w:val="single" w:sz="4" w:space="0" w:color="FFFFFF"/>
              <w:bottom w:val="single" w:sz="4" w:space="0" w:color="FFFFFF"/>
            </w:tcBorders>
          </w:tcPr>
          <w:p w14:paraId="0992409C"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280ADDC" w14:textId="77777777" w:rsidTr="00BE00B5">
        <w:trPr>
          <w:trHeight w:val="416"/>
        </w:trPr>
        <w:tc>
          <w:tcPr>
            <w:tcW w:w="3556" w:type="dxa"/>
            <w:tcBorders>
              <w:top w:val="single" w:sz="4" w:space="0" w:color="FFFFFF"/>
              <w:bottom w:val="single" w:sz="4" w:space="0" w:color="FFFFFF"/>
            </w:tcBorders>
          </w:tcPr>
          <w:p w14:paraId="103CBBD7" w14:textId="77777777" w:rsidR="00BC5983" w:rsidRPr="00376D42" w:rsidRDefault="00BC5983" w:rsidP="004C1242">
            <w:pPr>
              <w:jc w:val="both"/>
              <w:rPr>
                <w:rFonts w:ascii="Arial" w:hAnsi="Arial" w:cs="Arial"/>
                <w:i/>
                <w:iCs/>
              </w:rPr>
            </w:pPr>
            <w:r w:rsidRPr="00376D42">
              <w:rPr>
                <w:rFonts w:ascii="Arial" w:hAnsi="Arial" w:cs="Arial"/>
                <w:i/>
                <w:iCs/>
              </w:rPr>
              <w:t xml:space="preserve">All living areas and bedrooms should be located on the external face of the building. </w:t>
            </w:r>
          </w:p>
          <w:p w14:paraId="04FEE6E0"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C9502EF" w14:textId="2112D3C3" w:rsidR="00BC5983" w:rsidRPr="00376D42" w:rsidRDefault="00BC5983" w:rsidP="004C1242">
            <w:pPr>
              <w:jc w:val="both"/>
              <w:rPr>
                <w:rFonts w:ascii="Arial" w:hAnsi="Arial" w:cs="Arial"/>
              </w:rPr>
            </w:pPr>
            <w:r w:rsidRPr="00376D42">
              <w:rPr>
                <w:rFonts w:ascii="Arial" w:hAnsi="Arial" w:cs="Arial"/>
              </w:rPr>
              <w:t xml:space="preserve">All bedrooms and living areas propose a window that directly </w:t>
            </w:r>
            <w:r w:rsidR="00AC3590">
              <w:rPr>
                <w:rFonts w:ascii="Arial" w:hAnsi="Arial" w:cs="Arial"/>
              </w:rPr>
              <w:t>overlooks the public street and/or the communal open space areas</w:t>
            </w:r>
            <w:r w:rsidRPr="00376D42">
              <w:rPr>
                <w:rFonts w:ascii="Arial" w:hAnsi="Arial" w:cs="Arial"/>
              </w:rPr>
              <w:t xml:space="preserve">. As such, these rooms are all located on the external face of the building. </w:t>
            </w:r>
          </w:p>
        </w:tc>
        <w:tc>
          <w:tcPr>
            <w:tcW w:w="1460" w:type="dxa"/>
            <w:gridSpan w:val="2"/>
            <w:tcBorders>
              <w:top w:val="single" w:sz="4" w:space="0" w:color="FFFFFF"/>
              <w:bottom w:val="single" w:sz="4" w:space="0" w:color="FFFFFF"/>
            </w:tcBorders>
          </w:tcPr>
          <w:p w14:paraId="4B9E49C3"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72AE184" w14:textId="77777777" w:rsidTr="00BE00B5">
        <w:trPr>
          <w:trHeight w:val="416"/>
        </w:trPr>
        <w:tc>
          <w:tcPr>
            <w:tcW w:w="3556" w:type="dxa"/>
            <w:tcBorders>
              <w:top w:val="single" w:sz="4" w:space="0" w:color="FFFFFF"/>
              <w:bottom w:val="single" w:sz="4" w:space="0" w:color="FFFFFF"/>
            </w:tcBorders>
          </w:tcPr>
          <w:p w14:paraId="5F038A20" w14:textId="73CA08A8" w:rsidR="00BC5983" w:rsidRPr="00E34414" w:rsidRDefault="00BC5983" w:rsidP="004C1242">
            <w:pPr>
              <w:jc w:val="both"/>
              <w:rPr>
                <w:rFonts w:ascii="Arial" w:hAnsi="Arial" w:cs="Arial"/>
                <w:b/>
                <w:bCs/>
              </w:rPr>
            </w:pPr>
            <w:r w:rsidRPr="00635D91">
              <w:rPr>
                <w:rFonts w:ascii="Arial" w:hAnsi="Arial" w:cs="Arial"/>
                <w:b/>
                <w:bCs/>
              </w:rPr>
              <w:t xml:space="preserve">4D Apartment Size and Layout </w:t>
            </w:r>
            <w:r w:rsidRPr="00376D42">
              <w:rPr>
                <w:rFonts w:ascii="Arial" w:hAnsi="Arial" w:cs="Arial"/>
                <w:i/>
                <w:iCs/>
              </w:rPr>
              <w:t>Master bedrooms have a minimum area of 10m</w:t>
            </w:r>
            <w:r w:rsidRPr="00376D42">
              <w:rPr>
                <w:rFonts w:ascii="Arial" w:hAnsi="Arial" w:cs="Arial"/>
                <w:i/>
                <w:iCs/>
                <w:vertAlign w:val="superscript"/>
              </w:rPr>
              <w:t>2</w:t>
            </w:r>
            <w:r w:rsidRPr="00376D42">
              <w:rPr>
                <w:rFonts w:ascii="Arial" w:hAnsi="Arial" w:cs="Arial"/>
                <w:i/>
                <w:iCs/>
              </w:rPr>
              <w:t xml:space="preserve"> and other bedrooms 9m</w:t>
            </w:r>
            <w:r w:rsidRPr="00376D42">
              <w:rPr>
                <w:rFonts w:ascii="Arial" w:hAnsi="Arial" w:cs="Arial"/>
                <w:i/>
                <w:iCs/>
                <w:vertAlign w:val="superscript"/>
              </w:rPr>
              <w:t>2</w:t>
            </w:r>
            <w:r w:rsidRPr="00376D42">
              <w:rPr>
                <w:rFonts w:ascii="Arial" w:hAnsi="Arial" w:cs="Arial"/>
                <w:i/>
                <w:iCs/>
              </w:rPr>
              <w:t xml:space="preserve"> (excluding wardrobe space). </w:t>
            </w:r>
          </w:p>
          <w:p w14:paraId="25D6DE18" w14:textId="77777777" w:rsidR="00BC5983" w:rsidRPr="00376D42" w:rsidRDefault="00BC5983" w:rsidP="004C1242">
            <w:pPr>
              <w:jc w:val="both"/>
              <w:rPr>
                <w:rFonts w:ascii="Arial" w:hAnsi="Arial" w:cs="Arial"/>
              </w:rPr>
            </w:pPr>
          </w:p>
        </w:tc>
        <w:tc>
          <w:tcPr>
            <w:tcW w:w="4245" w:type="dxa"/>
            <w:tcBorders>
              <w:top w:val="single" w:sz="4" w:space="0" w:color="FFFFFF"/>
              <w:bottom w:val="single" w:sz="4" w:space="0" w:color="FFFFFF"/>
            </w:tcBorders>
          </w:tcPr>
          <w:p w14:paraId="3F130AD9" w14:textId="77777777" w:rsidR="00BC5983" w:rsidRDefault="00BC5983" w:rsidP="004C1242">
            <w:pPr>
              <w:jc w:val="both"/>
              <w:rPr>
                <w:rFonts w:ascii="Arial" w:hAnsi="Arial" w:cs="Arial"/>
              </w:rPr>
            </w:pPr>
          </w:p>
          <w:p w14:paraId="5893EF49" w14:textId="15C7738B" w:rsidR="00BC5983" w:rsidRPr="00376D42" w:rsidRDefault="00BC5983" w:rsidP="004C1242">
            <w:pPr>
              <w:jc w:val="both"/>
              <w:rPr>
                <w:rFonts w:ascii="Arial" w:hAnsi="Arial" w:cs="Arial"/>
              </w:rPr>
            </w:pPr>
            <w:r w:rsidRPr="00376D42">
              <w:rPr>
                <w:rFonts w:ascii="Arial" w:hAnsi="Arial" w:cs="Arial"/>
              </w:rPr>
              <w:t>A minimum area of 12m</w:t>
            </w:r>
            <w:r w:rsidRPr="00376D42">
              <w:rPr>
                <w:rFonts w:ascii="Arial" w:hAnsi="Arial" w:cs="Arial"/>
                <w:vertAlign w:val="superscript"/>
              </w:rPr>
              <w:t>2</w:t>
            </w:r>
            <w:r w:rsidRPr="00376D42">
              <w:rPr>
                <w:rFonts w:ascii="Arial" w:hAnsi="Arial" w:cs="Arial"/>
              </w:rPr>
              <w:t xml:space="preserve"> is proposed for master bedrooms and 9m</w:t>
            </w:r>
            <w:r w:rsidRPr="00376D42">
              <w:rPr>
                <w:rFonts w:ascii="Arial" w:hAnsi="Arial" w:cs="Arial"/>
                <w:vertAlign w:val="superscript"/>
              </w:rPr>
              <w:t>2</w:t>
            </w:r>
            <w:r w:rsidRPr="00376D42">
              <w:rPr>
                <w:rFonts w:ascii="Arial" w:hAnsi="Arial" w:cs="Arial"/>
              </w:rPr>
              <w:t xml:space="preserve"> for </w:t>
            </w:r>
            <w:r w:rsidR="00A66AB2">
              <w:rPr>
                <w:rFonts w:ascii="Arial" w:hAnsi="Arial" w:cs="Arial"/>
              </w:rPr>
              <w:t xml:space="preserve">all </w:t>
            </w:r>
            <w:r w:rsidRPr="00376D42">
              <w:rPr>
                <w:rFonts w:ascii="Arial" w:hAnsi="Arial" w:cs="Arial"/>
              </w:rPr>
              <w:t xml:space="preserve">other bedrooms is proposed. The calculation of floor area excludes walk in wardrobes, built in cupboards and ensuites. </w:t>
            </w:r>
          </w:p>
          <w:p w14:paraId="3E4FB629"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30C194A" w14:textId="77777777" w:rsidR="00BC5983" w:rsidRDefault="00BC5983" w:rsidP="004C1242">
            <w:pPr>
              <w:jc w:val="center"/>
              <w:rPr>
                <w:rFonts w:ascii="Arial" w:hAnsi="Arial" w:cs="Arial"/>
              </w:rPr>
            </w:pPr>
          </w:p>
          <w:p w14:paraId="5232EFEB"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1922C1D" w14:textId="77777777" w:rsidTr="00BE00B5">
        <w:trPr>
          <w:trHeight w:val="416"/>
        </w:trPr>
        <w:tc>
          <w:tcPr>
            <w:tcW w:w="3556" w:type="dxa"/>
            <w:tcBorders>
              <w:top w:val="single" w:sz="4" w:space="0" w:color="FFFFFF"/>
              <w:bottom w:val="single" w:sz="4" w:space="0" w:color="FFFFFF"/>
            </w:tcBorders>
          </w:tcPr>
          <w:p w14:paraId="131A41F3" w14:textId="77777777" w:rsidR="00BC5983" w:rsidRPr="00376D42" w:rsidRDefault="00BC5983" w:rsidP="004C1242">
            <w:pPr>
              <w:jc w:val="both"/>
              <w:rPr>
                <w:rFonts w:ascii="Arial" w:hAnsi="Arial" w:cs="Arial"/>
                <w:i/>
                <w:iCs/>
              </w:rPr>
            </w:pPr>
            <w:r w:rsidRPr="00376D42">
              <w:rPr>
                <w:rFonts w:ascii="Arial" w:hAnsi="Arial" w:cs="Arial"/>
                <w:i/>
                <w:iCs/>
              </w:rPr>
              <w:t xml:space="preserve">Bedrooms have a minimum dimension of 3m (excluding wardrobe space). </w:t>
            </w:r>
          </w:p>
          <w:p w14:paraId="7160B53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614995B" w14:textId="4EDF52E7" w:rsidR="00BC5983" w:rsidRDefault="00BC5983" w:rsidP="004C1242">
            <w:pPr>
              <w:jc w:val="both"/>
              <w:rPr>
                <w:rFonts w:ascii="Arial" w:hAnsi="Arial" w:cs="Arial"/>
              </w:rPr>
            </w:pPr>
            <w:r w:rsidRPr="00376D42">
              <w:rPr>
                <w:rFonts w:ascii="Arial" w:hAnsi="Arial" w:cs="Arial"/>
              </w:rPr>
              <w:t>All bedrooms achieve a minimum dimension of 3m.</w:t>
            </w:r>
          </w:p>
          <w:p w14:paraId="7F4C0F7F"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23FB7A5E"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C587445" w14:textId="77777777" w:rsidTr="00BE00B5">
        <w:trPr>
          <w:trHeight w:val="416"/>
        </w:trPr>
        <w:tc>
          <w:tcPr>
            <w:tcW w:w="3556" w:type="dxa"/>
            <w:tcBorders>
              <w:top w:val="single" w:sz="4" w:space="0" w:color="FFFFFF"/>
              <w:bottom w:val="single" w:sz="4" w:space="0" w:color="FFFFFF"/>
            </w:tcBorders>
          </w:tcPr>
          <w:p w14:paraId="5FB2FE58" w14:textId="77777777" w:rsidR="00BC5983" w:rsidRPr="00376D42" w:rsidRDefault="00BC5983" w:rsidP="004C1242">
            <w:pPr>
              <w:jc w:val="both"/>
              <w:rPr>
                <w:rFonts w:ascii="Arial" w:hAnsi="Arial" w:cs="Arial"/>
                <w:i/>
                <w:iCs/>
              </w:rPr>
            </w:pPr>
            <w:r w:rsidRPr="00376D42">
              <w:rPr>
                <w:rFonts w:ascii="Arial" w:hAnsi="Arial" w:cs="Arial"/>
                <w:i/>
                <w:iCs/>
              </w:rPr>
              <w:t xml:space="preserve">Living rooms or combined living/dining rooms have a minimum width of: </w:t>
            </w:r>
          </w:p>
          <w:p w14:paraId="70D45D71" w14:textId="77777777" w:rsidR="00BC5983" w:rsidRPr="00376D42" w:rsidRDefault="00BC5983" w:rsidP="004C1242">
            <w:pPr>
              <w:pStyle w:val="ListParagraph"/>
              <w:numPr>
                <w:ilvl w:val="0"/>
                <w:numId w:val="8"/>
              </w:numPr>
              <w:jc w:val="both"/>
              <w:rPr>
                <w:rFonts w:ascii="Arial" w:hAnsi="Arial" w:cs="Arial"/>
                <w:i/>
                <w:iCs/>
              </w:rPr>
            </w:pPr>
            <w:r w:rsidRPr="00376D42">
              <w:rPr>
                <w:rFonts w:ascii="Arial" w:hAnsi="Arial" w:cs="Arial"/>
                <w:i/>
                <w:iCs/>
              </w:rPr>
              <w:t xml:space="preserve">3.6m for studio and 1 bedroom apartments </w:t>
            </w:r>
          </w:p>
          <w:p w14:paraId="1E11BDCD" w14:textId="77777777" w:rsidR="00BC5983" w:rsidRPr="00376D42" w:rsidRDefault="00BC5983" w:rsidP="004C1242">
            <w:pPr>
              <w:pStyle w:val="ListParagraph"/>
              <w:numPr>
                <w:ilvl w:val="0"/>
                <w:numId w:val="8"/>
              </w:numPr>
              <w:jc w:val="both"/>
              <w:rPr>
                <w:rFonts w:ascii="Arial" w:hAnsi="Arial" w:cs="Arial"/>
                <w:i/>
                <w:iCs/>
              </w:rPr>
            </w:pPr>
            <w:r w:rsidRPr="00376D42">
              <w:rPr>
                <w:rFonts w:ascii="Arial" w:hAnsi="Arial" w:cs="Arial"/>
                <w:i/>
                <w:iCs/>
              </w:rPr>
              <w:lastRenderedPageBreak/>
              <w:t xml:space="preserve">4m for 2 and 3 bedroom apartments. </w:t>
            </w:r>
          </w:p>
          <w:p w14:paraId="29AB1DCB" w14:textId="77777777" w:rsidR="00BC5983" w:rsidRPr="00376D42" w:rsidRDefault="00BC5983" w:rsidP="004C1242">
            <w:pPr>
              <w:pStyle w:val="ListParagraph"/>
              <w:jc w:val="both"/>
              <w:rPr>
                <w:rFonts w:ascii="Arial" w:hAnsi="Arial" w:cs="Arial"/>
                <w:i/>
                <w:iCs/>
              </w:rPr>
            </w:pPr>
          </w:p>
        </w:tc>
        <w:tc>
          <w:tcPr>
            <w:tcW w:w="4245" w:type="dxa"/>
            <w:tcBorders>
              <w:top w:val="single" w:sz="4" w:space="0" w:color="FFFFFF"/>
              <w:bottom w:val="single" w:sz="4" w:space="0" w:color="FFFFFF"/>
            </w:tcBorders>
          </w:tcPr>
          <w:p w14:paraId="24A2B0B1" w14:textId="26E78340" w:rsidR="00BC5983" w:rsidRPr="00376D42" w:rsidRDefault="00BC5983" w:rsidP="004C1242">
            <w:pPr>
              <w:jc w:val="both"/>
              <w:rPr>
                <w:rFonts w:ascii="Arial" w:hAnsi="Arial" w:cs="Arial"/>
              </w:rPr>
            </w:pPr>
            <w:r w:rsidRPr="00376D42">
              <w:rPr>
                <w:rFonts w:ascii="Arial" w:hAnsi="Arial" w:cs="Arial"/>
              </w:rPr>
              <w:lastRenderedPageBreak/>
              <w:t xml:space="preserve">All living and dining room areas achieve a minimum dimension of 4m. </w:t>
            </w:r>
          </w:p>
        </w:tc>
        <w:tc>
          <w:tcPr>
            <w:tcW w:w="1460" w:type="dxa"/>
            <w:gridSpan w:val="2"/>
            <w:tcBorders>
              <w:top w:val="single" w:sz="4" w:space="0" w:color="FFFFFF"/>
              <w:bottom w:val="single" w:sz="4" w:space="0" w:color="FFFFFF"/>
            </w:tcBorders>
          </w:tcPr>
          <w:p w14:paraId="106135C5"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6FE93598" w14:textId="77777777" w:rsidTr="00BE00B5">
        <w:trPr>
          <w:trHeight w:val="416"/>
        </w:trPr>
        <w:tc>
          <w:tcPr>
            <w:tcW w:w="3556" w:type="dxa"/>
            <w:tcBorders>
              <w:top w:val="single" w:sz="4" w:space="0" w:color="FFFFFF"/>
              <w:bottom w:val="single" w:sz="4" w:space="0" w:color="FFFFFF"/>
            </w:tcBorders>
          </w:tcPr>
          <w:p w14:paraId="687173A0" w14:textId="77777777" w:rsidR="00BC5983" w:rsidRPr="00376D42" w:rsidRDefault="00BC5983" w:rsidP="004C1242">
            <w:pPr>
              <w:jc w:val="both"/>
              <w:rPr>
                <w:rFonts w:ascii="Arial" w:hAnsi="Arial" w:cs="Arial"/>
                <w:i/>
                <w:iCs/>
              </w:rPr>
            </w:pPr>
            <w:r w:rsidRPr="00376D42">
              <w:rPr>
                <w:rFonts w:ascii="Arial" w:hAnsi="Arial" w:cs="Arial"/>
                <w:i/>
                <w:iCs/>
              </w:rPr>
              <w:t>The width of cross-over or cross-through apartments are at least 4m internally to avoid deep narrow apartment layouts.</w:t>
            </w:r>
          </w:p>
          <w:p w14:paraId="636DA501" w14:textId="77777777" w:rsidR="00BC5983" w:rsidRPr="00376D42" w:rsidRDefault="00BC5983" w:rsidP="004C1242">
            <w:pPr>
              <w:jc w:val="both"/>
              <w:rPr>
                <w:rFonts w:ascii="Arial" w:hAnsi="Arial" w:cs="Arial"/>
                <w:i/>
                <w:iCs/>
              </w:rPr>
            </w:pPr>
            <w:r w:rsidRPr="00376D42">
              <w:rPr>
                <w:rFonts w:ascii="Arial" w:hAnsi="Arial" w:cs="Arial"/>
                <w:i/>
                <w:iCs/>
              </w:rPr>
              <w:t xml:space="preserve"> </w:t>
            </w:r>
          </w:p>
        </w:tc>
        <w:tc>
          <w:tcPr>
            <w:tcW w:w="4245" w:type="dxa"/>
            <w:tcBorders>
              <w:top w:val="single" w:sz="4" w:space="0" w:color="FFFFFF"/>
              <w:bottom w:val="single" w:sz="4" w:space="0" w:color="FFFFFF"/>
            </w:tcBorders>
          </w:tcPr>
          <w:p w14:paraId="0E0DAF71" w14:textId="4645CEDF" w:rsidR="00BC5983" w:rsidRDefault="00BC5983" w:rsidP="004C1242">
            <w:pPr>
              <w:jc w:val="both"/>
              <w:rPr>
                <w:rFonts w:ascii="Arial" w:hAnsi="Arial" w:cs="Arial"/>
              </w:rPr>
            </w:pPr>
            <w:r w:rsidRPr="00376D42">
              <w:rPr>
                <w:rFonts w:ascii="Arial" w:hAnsi="Arial" w:cs="Arial"/>
              </w:rPr>
              <w:t>All cross through apartments achieve a minimum width of 4.2m</w:t>
            </w:r>
            <w:r w:rsidR="00F64035">
              <w:rPr>
                <w:rFonts w:ascii="Arial" w:hAnsi="Arial" w:cs="Arial"/>
              </w:rPr>
              <w:t>.</w:t>
            </w:r>
            <w:r w:rsidRPr="00376D42">
              <w:rPr>
                <w:rFonts w:ascii="Arial" w:hAnsi="Arial" w:cs="Arial"/>
              </w:rPr>
              <w:t xml:space="preserve"> </w:t>
            </w:r>
          </w:p>
          <w:p w14:paraId="005FF614" w14:textId="6A52AE10" w:rsidR="00AC3590" w:rsidRPr="00376D42" w:rsidRDefault="00AC3590" w:rsidP="004C1242">
            <w:pPr>
              <w:jc w:val="both"/>
              <w:rPr>
                <w:rFonts w:ascii="Arial" w:hAnsi="Arial" w:cs="Arial"/>
              </w:rPr>
            </w:pPr>
          </w:p>
        </w:tc>
        <w:tc>
          <w:tcPr>
            <w:tcW w:w="1460" w:type="dxa"/>
            <w:gridSpan w:val="2"/>
            <w:tcBorders>
              <w:top w:val="single" w:sz="4" w:space="0" w:color="FFFFFF"/>
              <w:bottom w:val="single" w:sz="4" w:space="0" w:color="FFFFFF"/>
            </w:tcBorders>
          </w:tcPr>
          <w:p w14:paraId="7C700127"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7E2B464" w14:textId="77777777" w:rsidTr="00BE00B5">
        <w:trPr>
          <w:trHeight w:val="416"/>
        </w:trPr>
        <w:tc>
          <w:tcPr>
            <w:tcW w:w="3556" w:type="dxa"/>
            <w:tcBorders>
              <w:top w:val="single" w:sz="4" w:space="0" w:color="FFFFFF"/>
              <w:bottom w:val="single" w:sz="4" w:space="0" w:color="FFFFFF"/>
            </w:tcBorders>
          </w:tcPr>
          <w:p w14:paraId="60B9FD2E" w14:textId="77777777" w:rsidR="00BC5983" w:rsidRPr="00376D42" w:rsidRDefault="00BC5983" w:rsidP="004C1242">
            <w:pPr>
              <w:jc w:val="both"/>
              <w:rPr>
                <w:rFonts w:ascii="Arial" w:hAnsi="Arial" w:cs="Arial"/>
                <w:i/>
                <w:iCs/>
              </w:rPr>
            </w:pPr>
            <w:r w:rsidRPr="00376D42">
              <w:rPr>
                <w:rFonts w:ascii="Arial" w:hAnsi="Arial" w:cs="Arial"/>
                <w:i/>
                <w:iCs/>
              </w:rPr>
              <w:t xml:space="preserve">Access to bedrooms, bathrooms and laundries is separated from living areas minimising direct openings between living and service areas. </w:t>
            </w:r>
          </w:p>
          <w:p w14:paraId="5A32BC61"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DD14093" w14:textId="77777777" w:rsidR="00BC5983" w:rsidRDefault="00BC5983" w:rsidP="004C1242">
            <w:pPr>
              <w:jc w:val="both"/>
              <w:rPr>
                <w:rFonts w:ascii="Arial" w:hAnsi="Arial" w:cs="Arial"/>
              </w:rPr>
            </w:pPr>
            <w:r w:rsidRPr="00376D42">
              <w:rPr>
                <w:rFonts w:ascii="Arial" w:hAnsi="Arial" w:cs="Arial"/>
              </w:rPr>
              <w:t xml:space="preserve">Access into bedrooms, laundries and bathrooms are not directly via the living room. </w:t>
            </w:r>
          </w:p>
          <w:p w14:paraId="10F73130" w14:textId="0FF08D10" w:rsidR="00AC3590" w:rsidRPr="00376D42" w:rsidRDefault="00AC3590" w:rsidP="004C1242">
            <w:pPr>
              <w:jc w:val="both"/>
              <w:rPr>
                <w:rFonts w:ascii="Arial" w:hAnsi="Arial" w:cs="Arial"/>
              </w:rPr>
            </w:pPr>
          </w:p>
        </w:tc>
        <w:tc>
          <w:tcPr>
            <w:tcW w:w="1460" w:type="dxa"/>
            <w:gridSpan w:val="2"/>
            <w:tcBorders>
              <w:top w:val="single" w:sz="4" w:space="0" w:color="FFFFFF"/>
              <w:bottom w:val="single" w:sz="4" w:space="0" w:color="FFFFFF"/>
            </w:tcBorders>
          </w:tcPr>
          <w:p w14:paraId="7626C1B8"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606D592B" w14:textId="77777777" w:rsidTr="00BE00B5">
        <w:trPr>
          <w:trHeight w:val="416"/>
        </w:trPr>
        <w:tc>
          <w:tcPr>
            <w:tcW w:w="3556" w:type="dxa"/>
            <w:tcBorders>
              <w:top w:val="single" w:sz="4" w:space="0" w:color="FFFFFF"/>
              <w:bottom w:val="single" w:sz="4" w:space="0" w:color="FFFFFF"/>
            </w:tcBorders>
          </w:tcPr>
          <w:p w14:paraId="5F2F469B" w14:textId="77777777" w:rsidR="00BC5983" w:rsidRPr="00376D42" w:rsidRDefault="00BC5983" w:rsidP="004C1242">
            <w:pPr>
              <w:jc w:val="both"/>
              <w:rPr>
                <w:rFonts w:ascii="Arial" w:hAnsi="Arial" w:cs="Arial"/>
                <w:i/>
                <w:iCs/>
              </w:rPr>
            </w:pPr>
            <w:r w:rsidRPr="00376D42">
              <w:rPr>
                <w:rFonts w:ascii="Arial" w:hAnsi="Arial" w:cs="Arial"/>
                <w:i/>
                <w:iCs/>
              </w:rPr>
              <w:t xml:space="preserve">All bedrooms allow a minimum length of 1.5m for robes. </w:t>
            </w:r>
          </w:p>
          <w:p w14:paraId="33B47FD3"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918D42E" w14:textId="5E13698C" w:rsidR="005777E8" w:rsidRDefault="00BC5983" w:rsidP="004C1242">
            <w:pPr>
              <w:jc w:val="both"/>
              <w:rPr>
                <w:rFonts w:ascii="Arial" w:hAnsi="Arial" w:cs="Arial"/>
              </w:rPr>
            </w:pPr>
            <w:r w:rsidRPr="00376D42">
              <w:rPr>
                <w:rFonts w:ascii="Arial" w:hAnsi="Arial" w:cs="Arial"/>
              </w:rPr>
              <w:t>All robes are a minimum 1</w:t>
            </w:r>
            <w:r w:rsidR="00F64035">
              <w:rPr>
                <w:rFonts w:ascii="Arial" w:hAnsi="Arial" w:cs="Arial"/>
              </w:rPr>
              <w:t>.</w:t>
            </w:r>
            <w:r w:rsidRPr="00376D42">
              <w:rPr>
                <w:rFonts w:ascii="Arial" w:hAnsi="Arial" w:cs="Arial"/>
              </w:rPr>
              <w:t xml:space="preserve">6m in length. It is however noted that the robes in A-G.03 (see </w:t>
            </w:r>
            <w:r w:rsidR="00AC3590">
              <w:rPr>
                <w:rFonts w:ascii="Arial" w:hAnsi="Arial" w:cs="Arial"/>
              </w:rPr>
              <w:t xml:space="preserve">the </w:t>
            </w:r>
            <w:r w:rsidRPr="00AC3590">
              <w:rPr>
                <w:rFonts w:ascii="Arial" w:hAnsi="Arial" w:cs="Arial"/>
              </w:rPr>
              <w:t>Figure</w:t>
            </w:r>
            <w:r w:rsidRPr="00376D42">
              <w:rPr>
                <w:rFonts w:ascii="Arial" w:hAnsi="Arial" w:cs="Arial"/>
                <w:b/>
                <w:bCs/>
              </w:rPr>
              <w:t xml:space="preserve"> </w:t>
            </w:r>
            <w:r w:rsidRPr="00376D42">
              <w:rPr>
                <w:rFonts w:ascii="Arial" w:hAnsi="Arial" w:cs="Arial"/>
              </w:rPr>
              <w:t xml:space="preserve">below), A1.04, A-2.04, B-2.04, A-3.07, B-4.15 is a </w:t>
            </w:r>
            <w:r w:rsidRPr="003C505E">
              <w:rPr>
                <w:rFonts w:ascii="Arial" w:hAnsi="Arial" w:cs="Arial"/>
              </w:rPr>
              <w:t>minimum 1</w:t>
            </w:r>
            <w:r w:rsidR="0068583D" w:rsidRPr="003C505E">
              <w:rPr>
                <w:rFonts w:ascii="Arial" w:hAnsi="Arial" w:cs="Arial"/>
              </w:rPr>
              <w:t>.</w:t>
            </w:r>
            <w:r w:rsidRPr="003C505E">
              <w:rPr>
                <w:rFonts w:ascii="Arial" w:hAnsi="Arial" w:cs="Arial"/>
              </w:rPr>
              <w:t>3m in width and therefore does not achieve the 1</w:t>
            </w:r>
            <w:r w:rsidR="0068583D" w:rsidRPr="003C505E">
              <w:rPr>
                <w:rFonts w:ascii="Arial" w:hAnsi="Arial" w:cs="Arial"/>
              </w:rPr>
              <w:t>.</w:t>
            </w:r>
            <w:r w:rsidRPr="003C505E">
              <w:rPr>
                <w:rFonts w:ascii="Arial" w:hAnsi="Arial" w:cs="Arial"/>
              </w:rPr>
              <w:t xml:space="preserve">5m standard. </w:t>
            </w:r>
            <w:r w:rsidR="005777E8" w:rsidRPr="003C505E">
              <w:rPr>
                <w:rFonts w:ascii="Arial" w:hAnsi="Arial" w:cs="Arial"/>
              </w:rPr>
              <w:t xml:space="preserve">Whilst this does not meet the design requirements specified in the ADG, </w:t>
            </w:r>
            <w:r w:rsidR="002D1CEA" w:rsidRPr="003C505E">
              <w:rPr>
                <w:rFonts w:ascii="Arial" w:hAnsi="Arial" w:cs="Arial"/>
              </w:rPr>
              <w:t>it does meet the design guidance of this objective</w:t>
            </w:r>
            <w:r w:rsidRPr="003C505E">
              <w:rPr>
                <w:rFonts w:ascii="Arial" w:hAnsi="Arial" w:cs="Arial"/>
              </w:rPr>
              <w:t>, therefore still allowing sufficient area for storage</w:t>
            </w:r>
            <w:r w:rsidR="00AC3590" w:rsidRPr="003C505E">
              <w:rPr>
                <w:rFonts w:ascii="Arial" w:hAnsi="Arial" w:cs="Arial"/>
              </w:rPr>
              <w:t xml:space="preserve">. Overall, </w:t>
            </w:r>
            <w:r w:rsidRPr="003C505E">
              <w:rPr>
                <w:rFonts w:ascii="Arial" w:hAnsi="Arial" w:cs="Arial"/>
              </w:rPr>
              <w:t>the total area of the space extends beyond the minimum requirements as specified in the ADG.</w:t>
            </w:r>
          </w:p>
          <w:p w14:paraId="54F1FD77" w14:textId="354D7F49" w:rsidR="00AC3590" w:rsidRPr="002D7B82" w:rsidRDefault="00BC5983" w:rsidP="004C1242">
            <w:pPr>
              <w:jc w:val="both"/>
              <w:rPr>
                <w:rFonts w:ascii="Arial" w:hAnsi="Arial" w:cs="Arial"/>
                <w:highlight w:val="green"/>
              </w:rPr>
            </w:pPr>
            <w:r w:rsidRPr="00376D42">
              <w:rPr>
                <w:rFonts w:ascii="Arial" w:hAnsi="Arial" w:cs="Arial"/>
              </w:rPr>
              <w:t xml:space="preserve"> </w:t>
            </w:r>
          </w:p>
          <w:p w14:paraId="44310DC2" w14:textId="77777777" w:rsidR="00BC5983" w:rsidRDefault="00BC5983" w:rsidP="004C1242">
            <w:pPr>
              <w:jc w:val="both"/>
              <w:rPr>
                <w:rFonts w:ascii="Arial" w:hAnsi="Arial" w:cs="Arial"/>
              </w:rPr>
            </w:pPr>
            <w:r w:rsidRPr="002D7B82">
              <w:rPr>
                <w:rFonts w:ascii="Arial" w:hAnsi="Arial" w:cs="Arial"/>
                <w:noProof/>
                <w:highlight w:val="green"/>
              </w:rPr>
              <w:drawing>
                <wp:inline distT="0" distB="0" distL="0" distR="0" wp14:anchorId="4338A0EB" wp14:editId="6E8228BE">
                  <wp:extent cx="611330" cy="877401"/>
                  <wp:effectExtent l="0" t="0" r="0" b="0"/>
                  <wp:docPr id="16" name="Picture 16" descr="A floor plan of a bed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floor plan of a bedroom&#10;&#10;Description automatically generated"/>
                          <pic:cNvPicPr/>
                        </pic:nvPicPr>
                        <pic:blipFill>
                          <a:blip r:embed="rId8"/>
                          <a:stretch>
                            <a:fillRect/>
                          </a:stretch>
                        </pic:blipFill>
                        <pic:spPr>
                          <a:xfrm>
                            <a:off x="0" y="0"/>
                            <a:ext cx="615147" cy="882879"/>
                          </a:xfrm>
                          <a:prstGeom prst="rect">
                            <a:avLst/>
                          </a:prstGeom>
                        </pic:spPr>
                      </pic:pic>
                    </a:graphicData>
                  </a:graphic>
                </wp:inline>
              </w:drawing>
            </w:r>
          </w:p>
          <w:p w14:paraId="1155C549" w14:textId="66EEC88A" w:rsidR="00E34414" w:rsidRPr="00376D42" w:rsidRDefault="00E34414" w:rsidP="004C1242">
            <w:pPr>
              <w:jc w:val="both"/>
              <w:rPr>
                <w:rFonts w:ascii="Arial" w:hAnsi="Arial" w:cs="Arial"/>
              </w:rPr>
            </w:pPr>
          </w:p>
        </w:tc>
        <w:tc>
          <w:tcPr>
            <w:tcW w:w="1460" w:type="dxa"/>
            <w:gridSpan w:val="2"/>
            <w:tcBorders>
              <w:top w:val="single" w:sz="4" w:space="0" w:color="FFFFFF"/>
              <w:bottom w:val="single" w:sz="4" w:space="0" w:color="FFFFFF"/>
            </w:tcBorders>
          </w:tcPr>
          <w:p w14:paraId="227E4016"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9AF7C27" w14:textId="77777777" w:rsidTr="00BE00B5">
        <w:trPr>
          <w:trHeight w:val="416"/>
        </w:trPr>
        <w:tc>
          <w:tcPr>
            <w:tcW w:w="3556" w:type="dxa"/>
            <w:tcBorders>
              <w:top w:val="single" w:sz="4" w:space="0" w:color="FFFFFF"/>
              <w:bottom w:val="single" w:sz="4" w:space="0" w:color="FFFFFF"/>
            </w:tcBorders>
          </w:tcPr>
          <w:p w14:paraId="5E02A3E8" w14:textId="77777777" w:rsidR="00BC5983" w:rsidRPr="00376D42" w:rsidRDefault="00BC5983" w:rsidP="004C1242">
            <w:pPr>
              <w:jc w:val="both"/>
              <w:rPr>
                <w:rFonts w:ascii="Arial" w:hAnsi="Arial" w:cs="Arial"/>
                <w:i/>
                <w:iCs/>
              </w:rPr>
            </w:pPr>
            <w:r w:rsidRPr="00376D42">
              <w:rPr>
                <w:rFonts w:ascii="Arial" w:hAnsi="Arial" w:cs="Arial"/>
                <w:i/>
                <w:iCs/>
              </w:rPr>
              <w:t xml:space="preserve">The main bedroom of an apartment or a studio apartment should be provided with a wardrobe of a minimum 1.8m long, 0.6m deep and 2.1m high. </w:t>
            </w:r>
          </w:p>
        </w:tc>
        <w:tc>
          <w:tcPr>
            <w:tcW w:w="4245" w:type="dxa"/>
            <w:tcBorders>
              <w:top w:val="single" w:sz="4" w:space="0" w:color="FFFFFF"/>
              <w:bottom w:val="single" w:sz="4" w:space="0" w:color="FFFFFF"/>
            </w:tcBorders>
          </w:tcPr>
          <w:p w14:paraId="2656DA98" w14:textId="3B72FD85" w:rsidR="00BC5983" w:rsidRPr="00376D42" w:rsidRDefault="0068583D" w:rsidP="004C1242">
            <w:pPr>
              <w:jc w:val="both"/>
              <w:rPr>
                <w:rFonts w:ascii="Arial" w:hAnsi="Arial" w:cs="Arial"/>
              </w:rPr>
            </w:pPr>
            <w:r>
              <w:rPr>
                <w:rFonts w:ascii="Arial" w:hAnsi="Arial" w:cs="Arial"/>
              </w:rPr>
              <w:t>S</w:t>
            </w:r>
            <w:r w:rsidR="00BC5983" w:rsidRPr="00376D42">
              <w:rPr>
                <w:rFonts w:ascii="Arial" w:hAnsi="Arial" w:cs="Arial"/>
              </w:rPr>
              <w:t xml:space="preserve">ome bedrooms propose more than one wardrobe space in order to maximise the total area of storage across each unit. Consequently, all wardrobes within master bedrooms achieve a combined area of 2m in length, 6.6m deep and 2.1m in height (minimum). </w:t>
            </w:r>
          </w:p>
          <w:p w14:paraId="6D0CAE7E"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1A8EF73C"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18BC4A91" w14:textId="77777777" w:rsidTr="00BE00B5">
        <w:trPr>
          <w:trHeight w:val="416"/>
        </w:trPr>
        <w:tc>
          <w:tcPr>
            <w:tcW w:w="3556" w:type="dxa"/>
            <w:tcBorders>
              <w:top w:val="single" w:sz="4" w:space="0" w:color="FFFFFF"/>
              <w:bottom w:val="single" w:sz="4" w:space="0" w:color="FFFFFF"/>
            </w:tcBorders>
          </w:tcPr>
          <w:p w14:paraId="5C3AEFAF" w14:textId="77777777" w:rsidR="00BC5983" w:rsidRPr="00376D42" w:rsidRDefault="00BC5983" w:rsidP="004C1242">
            <w:pPr>
              <w:jc w:val="both"/>
              <w:rPr>
                <w:rFonts w:ascii="Arial" w:hAnsi="Arial" w:cs="Arial"/>
                <w:i/>
                <w:iCs/>
              </w:rPr>
            </w:pPr>
            <w:r w:rsidRPr="00376D42">
              <w:rPr>
                <w:rFonts w:ascii="Arial" w:hAnsi="Arial" w:cs="Arial"/>
                <w:i/>
                <w:iCs/>
              </w:rPr>
              <w:t xml:space="preserve">Apartment layouts allow flexibility over time. </w:t>
            </w:r>
          </w:p>
          <w:p w14:paraId="5C09EECE"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29B0BDB" w14:textId="230B58C7" w:rsidR="00BC5983" w:rsidRPr="00376D42" w:rsidRDefault="00BC5983" w:rsidP="004C1242">
            <w:pPr>
              <w:jc w:val="both"/>
              <w:rPr>
                <w:rFonts w:ascii="Arial" w:hAnsi="Arial" w:cs="Arial"/>
              </w:rPr>
            </w:pPr>
            <w:r w:rsidRPr="00376D42">
              <w:rPr>
                <w:rFonts w:ascii="Arial" w:hAnsi="Arial" w:cs="Arial"/>
              </w:rPr>
              <w:t xml:space="preserve">Open style living is proposed within each of the units, which allows for greater flexibility with regards to internal layouts. </w:t>
            </w:r>
          </w:p>
        </w:tc>
        <w:tc>
          <w:tcPr>
            <w:tcW w:w="1460" w:type="dxa"/>
            <w:gridSpan w:val="2"/>
            <w:tcBorders>
              <w:top w:val="single" w:sz="4" w:space="0" w:color="FFFFFF"/>
              <w:bottom w:val="single" w:sz="4" w:space="0" w:color="FFFFFF"/>
            </w:tcBorders>
          </w:tcPr>
          <w:p w14:paraId="3122A262"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9D1768E" w14:textId="77777777" w:rsidTr="00BE00B5">
        <w:trPr>
          <w:trHeight w:val="134"/>
        </w:trPr>
        <w:tc>
          <w:tcPr>
            <w:tcW w:w="3556" w:type="dxa"/>
            <w:tcBorders>
              <w:top w:val="single" w:sz="4" w:space="0" w:color="FFFFFF"/>
              <w:bottom w:val="single" w:sz="4" w:space="0" w:color="FFFFFF"/>
            </w:tcBorders>
          </w:tcPr>
          <w:p w14:paraId="0A8562AA" w14:textId="77777777" w:rsidR="00BC5983" w:rsidRPr="00635D91" w:rsidRDefault="00BC5983" w:rsidP="004C1242">
            <w:pPr>
              <w:jc w:val="both"/>
              <w:rPr>
                <w:rFonts w:ascii="Arial" w:hAnsi="Arial" w:cs="Arial"/>
                <w:b/>
                <w:bCs/>
              </w:rPr>
            </w:pPr>
            <w:r w:rsidRPr="00635D91">
              <w:rPr>
                <w:rFonts w:ascii="Arial" w:hAnsi="Arial" w:cs="Arial"/>
                <w:b/>
                <w:bCs/>
              </w:rPr>
              <w:t xml:space="preserve">4E Private Open Space and Balconies </w:t>
            </w:r>
          </w:p>
          <w:p w14:paraId="3A26B9E6" w14:textId="77777777" w:rsidR="00BC5983" w:rsidRPr="00376D42" w:rsidRDefault="00BC5983" w:rsidP="004C1242">
            <w:pPr>
              <w:jc w:val="both"/>
              <w:rPr>
                <w:rFonts w:ascii="Arial" w:hAnsi="Arial" w:cs="Arial"/>
                <w:i/>
                <w:iCs/>
              </w:rPr>
            </w:pPr>
            <w:r w:rsidRPr="00376D42">
              <w:rPr>
                <w:rFonts w:ascii="Arial" w:hAnsi="Arial" w:cs="Arial"/>
                <w:i/>
                <w:iCs/>
              </w:rPr>
              <w:t xml:space="preserve">All apartments are required to have primary balconies as follows. </w:t>
            </w:r>
          </w:p>
          <w:p w14:paraId="7AB6717C" w14:textId="77777777" w:rsidR="00BC5983" w:rsidRPr="00376D42" w:rsidRDefault="00BC5983" w:rsidP="004C1242">
            <w:pPr>
              <w:jc w:val="both"/>
              <w:rPr>
                <w:rFonts w:ascii="Arial" w:hAnsi="Arial" w:cs="Arial"/>
                <w:i/>
                <w:iCs/>
              </w:rPr>
            </w:pPr>
          </w:p>
          <w:p w14:paraId="442CA672" w14:textId="77777777" w:rsidR="00BC5983" w:rsidRPr="00376D42" w:rsidRDefault="00BC5983" w:rsidP="004C1242">
            <w:pPr>
              <w:jc w:val="both"/>
              <w:rPr>
                <w:rFonts w:ascii="Arial" w:hAnsi="Arial" w:cs="Arial"/>
                <w:i/>
                <w:iCs/>
              </w:rPr>
            </w:pPr>
            <w:r w:rsidRPr="00376D42">
              <w:rPr>
                <w:rFonts w:ascii="Arial" w:hAnsi="Arial" w:cs="Arial"/>
                <w:i/>
                <w:iCs/>
                <w:noProof/>
              </w:rPr>
              <w:drawing>
                <wp:inline distT="0" distB="0" distL="0" distR="0" wp14:anchorId="1261E4E8" wp14:editId="509750B4">
                  <wp:extent cx="1820561" cy="905774"/>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7756" cy="919304"/>
                          </a:xfrm>
                          <a:prstGeom prst="rect">
                            <a:avLst/>
                          </a:prstGeom>
                        </pic:spPr>
                      </pic:pic>
                    </a:graphicData>
                  </a:graphic>
                </wp:inline>
              </w:drawing>
            </w:r>
          </w:p>
        </w:tc>
        <w:tc>
          <w:tcPr>
            <w:tcW w:w="4245" w:type="dxa"/>
            <w:tcBorders>
              <w:top w:val="single" w:sz="4" w:space="0" w:color="FFFFFF"/>
              <w:bottom w:val="single" w:sz="4" w:space="0" w:color="FFFFFF"/>
            </w:tcBorders>
          </w:tcPr>
          <w:p w14:paraId="7FFA3BC0" w14:textId="77777777" w:rsidR="00BC5983" w:rsidRPr="003C505E" w:rsidRDefault="00BC5983" w:rsidP="004C1242">
            <w:pPr>
              <w:jc w:val="both"/>
              <w:rPr>
                <w:rFonts w:ascii="Arial" w:hAnsi="Arial" w:cs="Arial"/>
              </w:rPr>
            </w:pPr>
          </w:p>
          <w:p w14:paraId="1C8DB18F" w14:textId="3885D5DB" w:rsidR="00BC5983" w:rsidRPr="003C505E" w:rsidRDefault="005777E8" w:rsidP="00AC3590">
            <w:pPr>
              <w:jc w:val="both"/>
              <w:rPr>
                <w:rFonts w:ascii="Arial" w:hAnsi="Arial" w:cs="Arial"/>
              </w:rPr>
            </w:pPr>
            <w:r w:rsidRPr="003C505E">
              <w:rPr>
                <w:rFonts w:ascii="Arial" w:hAnsi="Arial" w:cs="Arial"/>
              </w:rPr>
              <w:t xml:space="preserve">The following private open space areas appear to be inconsistent with the design guidelines set in the ADG: </w:t>
            </w:r>
          </w:p>
          <w:p w14:paraId="5C5097E4" w14:textId="77777777" w:rsidR="005777E8" w:rsidRPr="003C505E" w:rsidRDefault="005777E8" w:rsidP="00AC3590">
            <w:pPr>
              <w:jc w:val="both"/>
              <w:rPr>
                <w:rFonts w:ascii="Arial" w:hAnsi="Arial" w:cs="Arial"/>
              </w:rPr>
            </w:pPr>
          </w:p>
          <w:p w14:paraId="1ED18C33" w14:textId="3257CDD3"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A-1.01 – (two bedrooms) minimum depth of 1.5m however a total area of 13.096m</w:t>
            </w:r>
            <w:r w:rsidRPr="003C505E">
              <w:rPr>
                <w:rFonts w:ascii="Arial" w:hAnsi="Arial" w:cs="Arial"/>
                <w:vertAlign w:val="superscript"/>
              </w:rPr>
              <w:t>2</w:t>
            </w:r>
            <w:r w:rsidRPr="003C505E">
              <w:rPr>
                <w:rFonts w:ascii="Arial" w:hAnsi="Arial" w:cs="Arial"/>
              </w:rPr>
              <w:t>.</w:t>
            </w:r>
          </w:p>
          <w:p w14:paraId="5609FD7F" w14:textId="2B5493B4"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A-1.03 – (two bedrooms) minimum depth of 1750mm, with a total useable area of 15.73m</w:t>
            </w:r>
            <w:r w:rsidRPr="003C505E">
              <w:rPr>
                <w:rFonts w:ascii="Arial" w:hAnsi="Arial" w:cs="Arial"/>
                <w:vertAlign w:val="superscript"/>
              </w:rPr>
              <w:t>2</w:t>
            </w:r>
            <w:r w:rsidRPr="003C505E">
              <w:rPr>
                <w:rFonts w:ascii="Arial" w:hAnsi="Arial" w:cs="Arial"/>
              </w:rPr>
              <w:t xml:space="preserve">. </w:t>
            </w:r>
          </w:p>
          <w:p w14:paraId="6368B7FF" w14:textId="2B28C7DD"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A-1.05 (three bedrooms) – minimum depth of 1.5m however a total useable area of 16.50m</w:t>
            </w:r>
            <w:r w:rsidRPr="003C505E">
              <w:rPr>
                <w:rFonts w:ascii="Arial" w:hAnsi="Arial" w:cs="Arial"/>
                <w:vertAlign w:val="superscript"/>
              </w:rPr>
              <w:t>2</w:t>
            </w:r>
            <w:r w:rsidRPr="003C505E">
              <w:rPr>
                <w:rFonts w:ascii="Arial" w:hAnsi="Arial" w:cs="Arial"/>
              </w:rPr>
              <w:t>.</w:t>
            </w:r>
          </w:p>
          <w:p w14:paraId="79F94F7A" w14:textId="300BC93D"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A-1.06 (two bedrooms) – minimum depth of 1.5m however a total useable area of 16.50m</w:t>
            </w:r>
            <w:r w:rsidRPr="003C505E">
              <w:rPr>
                <w:rFonts w:ascii="Arial" w:hAnsi="Arial" w:cs="Arial"/>
                <w:vertAlign w:val="superscript"/>
              </w:rPr>
              <w:t>2</w:t>
            </w:r>
            <w:r w:rsidRPr="003C505E">
              <w:rPr>
                <w:rFonts w:ascii="Arial" w:hAnsi="Arial" w:cs="Arial"/>
              </w:rPr>
              <w:t>.</w:t>
            </w:r>
          </w:p>
          <w:p w14:paraId="5C68D638" w14:textId="46B48F2D"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lastRenderedPageBreak/>
              <w:t>A-2.01 (two bedrooms) – minimum depth of 1.5m however a total useable area of 14.70m</w:t>
            </w:r>
            <w:r w:rsidRPr="003C505E">
              <w:rPr>
                <w:rFonts w:ascii="Arial" w:hAnsi="Arial" w:cs="Arial"/>
                <w:vertAlign w:val="superscript"/>
              </w:rPr>
              <w:t>2</w:t>
            </w:r>
            <w:r w:rsidRPr="003C505E">
              <w:rPr>
                <w:rFonts w:ascii="Arial" w:hAnsi="Arial" w:cs="Arial"/>
              </w:rPr>
              <w:t>.</w:t>
            </w:r>
          </w:p>
          <w:p w14:paraId="3A5B4592" w14:textId="0AEA4C20"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A-2.03 (two bedrooms) – minimum depth of 1.75m however a total useable area of 21.50m</w:t>
            </w:r>
            <w:r w:rsidRPr="003C505E">
              <w:rPr>
                <w:rFonts w:ascii="Arial" w:hAnsi="Arial" w:cs="Arial"/>
                <w:vertAlign w:val="superscript"/>
              </w:rPr>
              <w:t>2</w:t>
            </w:r>
            <w:r w:rsidRPr="003C505E">
              <w:rPr>
                <w:rFonts w:ascii="Arial" w:hAnsi="Arial" w:cs="Arial"/>
              </w:rPr>
              <w:t>.</w:t>
            </w:r>
          </w:p>
          <w:p w14:paraId="4BAF17AC" w14:textId="34527020"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A-2.06 (two bedrooms) – minimum depth of 1.5m however a total useable area of 16.00m</w:t>
            </w:r>
            <w:r w:rsidRPr="003C505E">
              <w:rPr>
                <w:rFonts w:ascii="Arial" w:hAnsi="Arial" w:cs="Arial"/>
                <w:vertAlign w:val="superscript"/>
              </w:rPr>
              <w:t>2</w:t>
            </w:r>
            <w:r w:rsidRPr="003C505E">
              <w:rPr>
                <w:rFonts w:ascii="Arial" w:hAnsi="Arial" w:cs="Arial"/>
              </w:rPr>
              <w:t>.</w:t>
            </w:r>
          </w:p>
          <w:p w14:paraId="0B670712" w14:textId="6B0A62C2"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A4.03 (two bedrooms) – minimum depth of 1.5m however a total useable area of 14.90m</w:t>
            </w:r>
            <w:r w:rsidRPr="003C505E">
              <w:rPr>
                <w:rFonts w:ascii="Arial" w:hAnsi="Arial" w:cs="Arial"/>
                <w:vertAlign w:val="superscript"/>
              </w:rPr>
              <w:t>2</w:t>
            </w:r>
            <w:r w:rsidRPr="003C505E">
              <w:rPr>
                <w:rFonts w:ascii="Arial" w:hAnsi="Arial" w:cs="Arial"/>
              </w:rPr>
              <w:t>.</w:t>
            </w:r>
          </w:p>
          <w:p w14:paraId="78851958" w14:textId="574171ED"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A4.08 (two bedrooms) – minimum depth of 1.75m however a total useable area of 23.40m</w:t>
            </w:r>
            <w:r w:rsidRPr="003C505E">
              <w:rPr>
                <w:rFonts w:ascii="Arial" w:hAnsi="Arial" w:cs="Arial"/>
                <w:vertAlign w:val="superscript"/>
              </w:rPr>
              <w:t>2</w:t>
            </w:r>
            <w:r w:rsidRPr="003C505E">
              <w:rPr>
                <w:rFonts w:ascii="Arial" w:hAnsi="Arial" w:cs="Arial"/>
              </w:rPr>
              <w:t>.</w:t>
            </w:r>
          </w:p>
          <w:p w14:paraId="5E59A103" w14:textId="02645D22"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B4.11 (two bedrooms) – minimum depth of 1.5m however a total useable area of 16.90m</w:t>
            </w:r>
            <w:r w:rsidRPr="003C505E">
              <w:rPr>
                <w:rFonts w:ascii="Arial" w:hAnsi="Arial" w:cs="Arial"/>
                <w:vertAlign w:val="superscript"/>
              </w:rPr>
              <w:t>2</w:t>
            </w:r>
            <w:r w:rsidRPr="003C505E">
              <w:rPr>
                <w:rFonts w:ascii="Arial" w:hAnsi="Arial" w:cs="Arial"/>
              </w:rPr>
              <w:t>.</w:t>
            </w:r>
          </w:p>
          <w:p w14:paraId="4758A355" w14:textId="41844156"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B4.12 (two bedrooms) – minimum depth of 1.25m however a total useable area of 21.40m</w:t>
            </w:r>
            <w:r w:rsidRPr="003C505E">
              <w:rPr>
                <w:rFonts w:ascii="Arial" w:hAnsi="Arial" w:cs="Arial"/>
                <w:vertAlign w:val="superscript"/>
              </w:rPr>
              <w:t>2</w:t>
            </w:r>
            <w:r w:rsidRPr="003C505E">
              <w:rPr>
                <w:rFonts w:ascii="Arial" w:hAnsi="Arial" w:cs="Arial"/>
              </w:rPr>
              <w:t>.</w:t>
            </w:r>
          </w:p>
          <w:p w14:paraId="5095C9CD" w14:textId="334D60F5"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A5.10 (Two bedrooms) – minimum depth of 1.5m however a total useable area of 16m</w:t>
            </w:r>
            <w:r w:rsidRPr="003C505E">
              <w:rPr>
                <w:rFonts w:ascii="Arial" w:hAnsi="Arial" w:cs="Arial"/>
                <w:vertAlign w:val="superscript"/>
              </w:rPr>
              <w:t>2</w:t>
            </w:r>
            <w:r w:rsidRPr="003C505E">
              <w:rPr>
                <w:rFonts w:ascii="Arial" w:hAnsi="Arial" w:cs="Arial"/>
              </w:rPr>
              <w:t>.</w:t>
            </w:r>
          </w:p>
          <w:p w14:paraId="44B53CEE" w14:textId="4F3EC774"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A6.04 (Two bedrooms) – minimum depth of 1.75m however a total useable area of 23.40m</w:t>
            </w:r>
            <w:r w:rsidRPr="003C505E">
              <w:rPr>
                <w:rFonts w:ascii="Arial" w:hAnsi="Arial" w:cs="Arial"/>
                <w:vertAlign w:val="superscript"/>
              </w:rPr>
              <w:t>2</w:t>
            </w:r>
            <w:r w:rsidRPr="003C505E">
              <w:rPr>
                <w:rFonts w:ascii="Arial" w:hAnsi="Arial" w:cs="Arial"/>
              </w:rPr>
              <w:t>.</w:t>
            </w:r>
          </w:p>
          <w:p w14:paraId="77EF5DDC" w14:textId="77777777" w:rsidR="00BC5983" w:rsidRPr="003C505E" w:rsidRDefault="00BC5983" w:rsidP="00AC3590">
            <w:pPr>
              <w:pStyle w:val="ListParagraph"/>
              <w:numPr>
                <w:ilvl w:val="0"/>
                <w:numId w:val="8"/>
              </w:numPr>
              <w:ind w:left="252" w:hanging="252"/>
              <w:jc w:val="both"/>
              <w:rPr>
                <w:rFonts w:ascii="Arial" w:hAnsi="Arial" w:cs="Arial"/>
              </w:rPr>
            </w:pPr>
            <w:r w:rsidRPr="003C505E">
              <w:rPr>
                <w:rFonts w:ascii="Arial" w:hAnsi="Arial" w:cs="Arial"/>
              </w:rPr>
              <w:t>B-6.12 (Two bedrooms) – minimum depth of 1.25m however a total useable area of 21.60m</w:t>
            </w:r>
            <w:r w:rsidRPr="003C505E">
              <w:rPr>
                <w:rFonts w:ascii="Arial" w:hAnsi="Arial" w:cs="Arial"/>
                <w:vertAlign w:val="superscript"/>
              </w:rPr>
              <w:t>2</w:t>
            </w:r>
            <w:r w:rsidRPr="003C505E">
              <w:rPr>
                <w:rFonts w:ascii="Arial" w:hAnsi="Arial" w:cs="Arial"/>
              </w:rPr>
              <w:t>.</w:t>
            </w:r>
          </w:p>
          <w:p w14:paraId="1952633C" w14:textId="77777777" w:rsidR="00BC5983" w:rsidRPr="003C505E" w:rsidRDefault="00BC5983" w:rsidP="004C1242">
            <w:pPr>
              <w:jc w:val="both"/>
              <w:rPr>
                <w:rFonts w:ascii="Arial" w:hAnsi="Arial" w:cs="Arial"/>
              </w:rPr>
            </w:pPr>
          </w:p>
          <w:p w14:paraId="3D75468C" w14:textId="564AB01D" w:rsidR="005777E8" w:rsidRPr="003C505E" w:rsidRDefault="005777E8" w:rsidP="004C1242">
            <w:pPr>
              <w:jc w:val="both"/>
              <w:rPr>
                <w:rFonts w:ascii="Arial" w:hAnsi="Arial" w:cs="Arial"/>
              </w:rPr>
            </w:pPr>
            <w:r w:rsidRPr="003C505E">
              <w:rPr>
                <w:rFonts w:ascii="Arial" w:hAnsi="Arial" w:cs="Arial"/>
              </w:rPr>
              <w:t xml:space="preserve">Whilst the above is noted, it is considered that the </w:t>
            </w:r>
            <w:r w:rsidR="0098579F" w:rsidRPr="003C505E">
              <w:rPr>
                <w:rFonts w:ascii="Arial" w:hAnsi="Arial" w:cs="Arial"/>
              </w:rPr>
              <w:t xml:space="preserve">intent of the design requirement has been achieved as: </w:t>
            </w:r>
          </w:p>
          <w:p w14:paraId="35E125F1" w14:textId="054A6E3E" w:rsidR="0098579F" w:rsidRPr="003C505E" w:rsidRDefault="0098579F" w:rsidP="0098579F">
            <w:pPr>
              <w:pStyle w:val="ListParagraph"/>
              <w:numPr>
                <w:ilvl w:val="0"/>
                <w:numId w:val="8"/>
              </w:numPr>
              <w:jc w:val="both"/>
              <w:rPr>
                <w:rFonts w:ascii="Arial" w:eastAsia="Times New Roman" w:hAnsi="Arial" w:cs="Arial"/>
              </w:rPr>
            </w:pPr>
            <w:r w:rsidRPr="003C505E">
              <w:rPr>
                <w:rFonts w:ascii="Arial" w:eastAsia="Times New Roman" w:hAnsi="Arial" w:cs="Arial"/>
              </w:rPr>
              <w:t xml:space="preserve">All balconies listed above achieve an appropriate amount of useable floor area within the private open space area. </w:t>
            </w:r>
          </w:p>
          <w:p w14:paraId="3DCA5139" w14:textId="442BDA7E" w:rsidR="0098579F" w:rsidRPr="003C505E" w:rsidRDefault="0098579F" w:rsidP="0098579F">
            <w:pPr>
              <w:pStyle w:val="ListParagraph"/>
              <w:numPr>
                <w:ilvl w:val="0"/>
                <w:numId w:val="8"/>
              </w:numPr>
              <w:jc w:val="both"/>
              <w:rPr>
                <w:rFonts w:ascii="Arial" w:eastAsia="Times New Roman" w:hAnsi="Arial" w:cs="Arial"/>
              </w:rPr>
            </w:pPr>
            <w:r w:rsidRPr="003C505E">
              <w:rPr>
                <w:rFonts w:ascii="Arial" w:eastAsia="Times New Roman" w:hAnsi="Arial" w:cs="Arial"/>
              </w:rPr>
              <w:t xml:space="preserve">The extent of the inconsistencies are minor and therefore will have no impacts to the quality of life on future residents. </w:t>
            </w:r>
          </w:p>
          <w:p w14:paraId="34F0B43D" w14:textId="77777777" w:rsidR="005777E8" w:rsidRPr="003C505E" w:rsidRDefault="005777E8" w:rsidP="004C1242">
            <w:pPr>
              <w:jc w:val="both"/>
              <w:rPr>
                <w:rFonts w:ascii="Arial" w:hAnsi="Arial" w:cs="Arial"/>
              </w:rPr>
            </w:pPr>
          </w:p>
        </w:tc>
        <w:tc>
          <w:tcPr>
            <w:tcW w:w="1460" w:type="dxa"/>
            <w:gridSpan w:val="2"/>
            <w:tcBorders>
              <w:top w:val="single" w:sz="4" w:space="0" w:color="FFFFFF"/>
              <w:bottom w:val="single" w:sz="4" w:space="0" w:color="FFFFFF"/>
            </w:tcBorders>
          </w:tcPr>
          <w:p w14:paraId="450489AD" w14:textId="77777777" w:rsidR="00BC5983" w:rsidRDefault="00BC5983" w:rsidP="00AC3590">
            <w:pPr>
              <w:rPr>
                <w:rFonts w:ascii="Arial" w:hAnsi="Arial" w:cs="Arial"/>
                <w:b/>
                <w:bCs/>
              </w:rPr>
            </w:pPr>
          </w:p>
          <w:p w14:paraId="5A22883D" w14:textId="78ADD2C2" w:rsidR="00BC5983" w:rsidRPr="005777E8" w:rsidRDefault="005777E8" w:rsidP="004C1242">
            <w:pPr>
              <w:jc w:val="center"/>
              <w:rPr>
                <w:rFonts w:ascii="Arial" w:hAnsi="Arial" w:cs="Arial"/>
              </w:rPr>
            </w:pPr>
            <w:r w:rsidRPr="005777E8">
              <w:rPr>
                <w:rFonts w:ascii="Arial" w:hAnsi="Arial" w:cs="Arial"/>
              </w:rPr>
              <w:t xml:space="preserve">Yes </w:t>
            </w:r>
          </w:p>
        </w:tc>
      </w:tr>
      <w:tr w:rsidR="004942E4" w:rsidRPr="00376D42" w14:paraId="55F008C1" w14:textId="77777777" w:rsidTr="00BE00B5">
        <w:trPr>
          <w:trHeight w:val="416"/>
        </w:trPr>
        <w:tc>
          <w:tcPr>
            <w:tcW w:w="3556" w:type="dxa"/>
            <w:tcBorders>
              <w:top w:val="single" w:sz="4" w:space="0" w:color="FFFFFF"/>
              <w:bottom w:val="single" w:sz="4" w:space="0" w:color="FFFFFF"/>
            </w:tcBorders>
          </w:tcPr>
          <w:p w14:paraId="73BE2317" w14:textId="77777777" w:rsidR="00BC5983" w:rsidRPr="00376D42" w:rsidRDefault="00BC5983" w:rsidP="004C1242">
            <w:pPr>
              <w:jc w:val="both"/>
              <w:rPr>
                <w:rFonts w:ascii="Arial" w:hAnsi="Arial" w:cs="Arial"/>
                <w:i/>
                <w:iCs/>
              </w:rPr>
            </w:pPr>
            <w:r w:rsidRPr="00376D42">
              <w:rPr>
                <w:rFonts w:ascii="Arial" w:hAnsi="Arial" w:cs="Arial"/>
                <w:i/>
                <w:iCs/>
              </w:rPr>
              <w:t>For apartments at ground level or on a podium or similar structure, a private open space is provided instead of a balcony. It must have a minimum area of 15m</w:t>
            </w:r>
            <w:r w:rsidRPr="00376D42">
              <w:rPr>
                <w:rFonts w:ascii="Arial" w:hAnsi="Arial" w:cs="Arial"/>
                <w:i/>
                <w:iCs/>
                <w:vertAlign w:val="superscript"/>
              </w:rPr>
              <w:t>2</w:t>
            </w:r>
            <w:r w:rsidRPr="00376D42">
              <w:rPr>
                <w:rFonts w:ascii="Arial" w:hAnsi="Arial" w:cs="Arial"/>
                <w:i/>
                <w:iCs/>
              </w:rPr>
              <w:t xml:space="preserve"> and a minimum depth of 3m. </w:t>
            </w:r>
          </w:p>
          <w:p w14:paraId="60550CC9"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3B75CB02" w14:textId="731AF01A" w:rsidR="00BC5983" w:rsidRPr="003C505E" w:rsidRDefault="0098579F" w:rsidP="004C1242">
            <w:pPr>
              <w:jc w:val="both"/>
              <w:rPr>
                <w:rFonts w:ascii="Arial" w:hAnsi="Arial" w:cs="Arial"/>
              </w:rPr>
            </w:pPr>
            <w:r w:rsidRPr="003C505E">
              <w:rPr>
                <w:rFonts w:ascii="Arial" w:hAnsi="Arial" w:cs="Arial"/>
              </w:rPr>
              <w:t>All units on the ground floor are consistent with this design recommendation except for the following</w:t>
            </w:r>
            <w:r w:rsidR="00BC5983" w:rsidRPr="003C505E">
              <w:rPr>
                <w:rFonts w:ascii="Arial" w:hAnsi="Arial" w:cs="Arial"/>
              </w:rPr>
              <w:t xml:space="preserve">: </w:t>
            </w:r>
          </w:p>
          <w:p w14:paraId="41E2FDFD" w14:textId="77777777" w:rsidR="0098579F" w:rsidRPr="003C505E" w:rsidRDefault="0098579F" w:rsidP="004C1242">
            <w:pPr>
              <w:jc w:val="both"/>
              <w:rPr>
                <w:rFonts w:ascii="Arial" w:hAnsi="Arial" w:cs="Arial"/>
              </w:rPr>
            </w:pPr>
          </w:p>
          <w:p w14:paraId="7CFD07F3" w14:textId="25E99A88" w:rsidR="00BC5983" w:rsidRPr="003C505E" w:rsidRDefault="00BC5983" w:rsidP="004C1242">
            <w:pPr>
              <w:jc w:val="both"/>
              <w:rPr>
                <w:rFonts w:ascii="Arial" w:hAnsi="Arial" w:cs="Arial"/>
              </w:rPr>
            </w:pPr>
            <w:r w:rsidRPr="003C505E">
              <w:rPr>
                <w:rFonts w:ascii="Arial" w:hAnsi="Arial" w:cs="Arial"/>
              </w:rPr>
              <w:t>AG.08 – Minimum depth of 1</w:t>
            </w:r>
            <w:r w:rsidR="00B55019" w:rsidRPr="003C505E">
              <w:rPr>
                <w:rFonts w:ascii="Arial" w:hAnsi="Arial" w:cs="Arial"/>
              </w:rPr>
              <w:t>.</w:t>
            </w:r>
            <w:r w:rsidRPr="003C505E">
              <w:rPr>
                <w:rFonts w:ascii="Arial" w:hAnsi="Arial" w:cs="Arial"/>
              </w:rPr>
              <w:t>6m however a total area of 26m</w:t>
            </w:r>
            <w:r w:rsidRPr="003C505E">
              <w:rPr>
                <w:rFonts w:ascii="Arial" w:hAnsi="Arial" w:cs="Arial"/>
                <w:vertAlign w:val="superscript"/>
              </w:rPr>
              <w:t>2</w:t>
            </w:r>
            <w:r w:rsidRPr="003C505E">
              <w:rPr>
                <w:rFonts w:ascii="Arial" w:hAnsi="Arial" w:cs="Arial"/>
              </w:rPr>
              <w:t xml:space="preserve">. </w:t>
            </w:r>
          </w:p>
          <w:p w14:paraId="7A794EE1" w14:textId="4303A408" w:rsidR="00BC5983" w:rsidRPr="003C505E" w:rsidRDefault="00BC5983" w:rsidP="004C1242">
            <w:pPr>
              <w:jc w:val="both"/>
              <w:rPr>
                <w:rFonts w:ascii="Arial" w:hAnsi="Arial" w:cs="Arial"/>
              </w:rPr>
            </w:pPr>
            <w:r w:rsidRPr="003C505E">
              <w:rPr>
                <w:rFonts w:ascii="Arial" w:hAnsi="Arial" w:cs="Arial"/>
              </w:rPr>
              <w:t>AG.09 – Minimum depth of 1</w:t>
            </w:r>
            <w:r w:rsidR="00B55019" w:rsidRPr="003C505E">
              <w:rPr>
                <w:rFonts w:ascii="Arial" w:hAnsi="Arial" w:cs="Arial"/>
              </w:rPr>
              <w:t>.5</w:t>
            </w:r>
            <w:r w:rsidRPr="003C505E">
              <w:rPr>
                <w:rFonts w:ascii="Arial" w:hAnsi="Arial" w:cs="Arial"/>
              </w:rPr>
              <w:t>m however a total area of 35m</w:t>
            </w:r>
            <w:r w:rsidRPr="003C505E">
              <w:rPr>
                <w:rFonts w:ascii="Arial" w:hAnsi="Arial" w:cs="Arial"/>
                <w:vertAlign w:val="superscript"/>
              </w:rPr>
              <w:t>2</w:t>
            </w:r>
            <w:r w:rsidRPr="003C505E">
              <w:rPr>
                <w:rFonts w:ascii="Arial" w:hAnsi="Arial" w:cs="Arial"/>
              </w:rPr>
              <w:t xml:space="preserve">. </w:t>
            </w:r>
          </w:p>
          <w:p w14:paraId="38CA51FD" w14:textId="77777777" w:rsidR="0098579F" w:rsidRPr="003C505E" w:rsidRDefault="0098579F" w:rsidP="004C1242">
            <w:pPr>
              <w:jc w:val="both"/>
              <w:rPr>
                <w:rFonts w:ascii="Arial" w:hAnsi="Arial" w:cs="Arial"/>
              </w:rPr>
            </w:pPr>
          </w:p>
          <w:p w14:paraId="1E5ECA96" w14:textId="5AC92AA0" w:rsidR="0098579F" w:rsidRPr="003C505E" w:rsidRDefault="00BC5983" w:rsidP="00AC3590">
            <w:pPr>
              <w:jc w:val="both"/>
              <w:rPr>
                <w:rFonts w:ascii="Arial" w:hAnsi="Arial" w:cs="Arial"/>
              </w:rPr>
            </w:pPr>
            <w:r w:rsidRPr="003C505E">
              <w:rPr>
                <w:rFonts w:ascii="Arial" w:hAnsi="Arial" w:cs="Arial"/>
              </w:rPr>
              <w:t xml:space="preserve">Whilst the above has been identified, </w:t>
            </w:r>
            <w:r w:rsidR="0098579F" w:rsidRPr="003C505E">
              <w:rPr>
                <w:rFonts w:ascii="Arial" w:hAnsi="Arial" w:cs="Arial"/>
              </w:rPr>
              <w:t xml:space="preserve"> it is considered that the intent of the control has been achieved as they both exceed the minimum useable area, therefore encouraging maximum usage of the allocated private open space area. </w:t>
            </w:r>
          </w:p>
          <w:p w14:paraId="505EF3F4" w14:textId="38B8BB78" w:rsidR="00AC3590" w:rsidRPr="003C505E" w:rsidRDefault="00AC3590" w:rsidP="00AC3590">
            <w:pPr>
              <w:jc w:val="both"/>
              <w:rPr>
                <w:rFonts w:ascii="Arial" w:hAnsi="Arial" w:cs="Arial"/>
              </w:rPr>
            </w:pPr>
          </w:p>
        </w:tc>
        <w:tc>
          <w:tcPr>
            <w:tcW w:w="1460" w:type="dxa"/>
            <w:gridSpan w:val="2"/>
            <w:tcBorders>
              <w:top w:val="single" w:sz="4" w:space="0" w:color="FFFFFF"/>
              <w:bottom w:val="single" w:sz="4" w:space="0" w:color="FFFFFF"/>
            </w:tcBorders>
          </w:tcPr>
          <w:p w14:paraId="65C1C6AF" w14:textId="45FD9769" w:rsidR="00BC5983" w:rsidRPr="0098579F" w:rsidRDefault="0098579F" w:rsidP="004C1242">
            <w:pPr>
              <w:jc w:val="center"/>
              <w:rPr>
                <w:rFonts w:ascii="Arial" w:hAnsi="Arial" w:cs="Arial"/>
                <w:highlight w:val="green"/>
              </w:rPr>
            </w:pPr>
            <w:r w:rsidRPr="0098579F">
              <w:rPr>
                <w:rFonts w:ascii="Arial" w:hAnsi="Arial" w:cs="Arial"/>
              </w:rPr>
              <w:t xml:space="preserve">Yes </w:t>
            </w:r>
            <w:r w:rsidR="00BC5983" w:rsidRPr="0098579F">
              <w:rPr>
                <w:rFonts w:ascii="Arial" w:hAnsi="Arial" w:cs="Arial"/>
              </w:rPr>
              <w:t xml:space="preserve"> </w:t>
            </w:r>
          </w:p>
        </w:tc>
      </w:tr>
      <w:tr w:rsidR="004942E4" w:rsidRPr="00376D42" w14:paraId="66B92AEF" w14:textId="77777777" w:rsidTr="00BE00B5">
        <w:trPr>
          <w:trHeight w:val="416"/>
        </w:trPr>
        <w:tc>
          <w:tcPr>
            <w:tcW w:w="3556" w:type="dxa"/>
            <w:tcBorders>
              <w:top w:val="single" w:sz="4" w:space="0" w:color="FFFFFF"/>
              <w:bottom w:val="single" w:sz="4" w:space="0" w:color="FFFFFF"/>
            </w:tcBorders>
          </w:tcPr>
          <w:p w14:paraId="748CC481" w14:textId="77777777" w:rsidR="00BC5983" w:rsidRPr="00376D42" w:rsidRDefault="00BC5983" w:rsidP="004C1242">
            <w:pPr>
              <w:jc w:val="both"/>
              <w:rPr>
                <w:rFonts w:ascii="Arial" w:hAnsi="Arial" w:cs="Arial"/>
                <w:i/>
                <w:iCs/>
              </w:rPr>
            </w:pPr>
            <w:r w:rsidRPr="00376D42">
              <w:rPr>
                <w:rFonts w:ascii="Arial" w:hAnsi="Arial" w:cs="Arial"/>
                <w:i/>
                <w:iCs/>
              </w:rPr>
              <w:lastRenderedPageBreak/>
              <w:t xml:space="preserve">Increased communal open space should be provided where the number or size of balconies are reduced. </w:t>
            </w:r>
          </w:p>
          <w:p w14:paraId="575B7462"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A8CC69D" w14:textId="531641C9" w:rsidR="00BC5983" w:rsidRPr="00376D42" w:rsidRDefault="00BC5983" w:rsidP="004C1242">
            <w:pPr>
              <w:jc w:val="both"/>
              <w:rPr>
                <w:rFonts w:ascii="Arial" w:hAnsi="Arial" w:cs="Arial"/>
              </w:rPr>
            </w:pPr>
            <w:r w:rsidRPr="00376D42">
              <w:rPr>
                <w:rFonts w:ascii="Arial" w:hAnsi="Arial" w:cs="Arial"/>
              </w:rPr>
              <w:t>Whilst most units achieve a compliant balcony area, a large communal open space are</w:t>
            </w:r>
            <w:r w:rsidR="00B55019">
              <w:rPr>
                <w:rFonts w:ascii="Arial" w:hAnsi="Arial" w:cs="Arial"/>
              </w:rPr>
              <w:t>a</w:t>
            </w:r>
            <w:r w:rsidRPr="00376D42">
              <w:rPr>
                <w:rFonts w:ascii="Arial" w:hAnsi="Arial" w:cs="Arial"/>
              </w:rPr>
              <w:t xml:space="preserve"> is provided on the ground and upper floor to accommodate all residents. These areas a</w:t>
            </w:r>
            <w:r w:rsidR="00E62A8B">
              <w:rPr>
                <w:rFonts w:ascii="Arial" w:hAnsi="Arial" w:cs="Arial"/>
              </w:rPr>
              <w:t>re</w:t>
            </w:r>
            <w:r w:rsidRPr="00376D42">
              <w:rPr>
                <w:rFonts w:ascii="Arial" w:hAnsi="Arial" w:cs="Arial"/>
              </w:rPr>
              <w:t xml:space="preserve"> large enough to accommodate a range of activities that will encourage pedestrians to linger within the space longer. </w:t>
            </w:r>
          </w:p>
          <w:p w14:paraId="35AC6E45"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330F22DC"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814AC6F" w14:textId="77777777" w:rsidTr="00BE00B5">
        <w:trPr>
          <w:trHeight w:val="416"/>
        </w:trPr>
        <w:tc>
          <w:tcPr>
            <w:tcW w:w="3556" w:type="dxa"/>
            <w:tcBorders>
              <w:top w:val="single" w:sz="4" w:space="0" w:color="FFFFFF"/>
              <w:bottom w:val="single" w:sz="4" w:space="0" w:color="FFFFFF"/>
            </w:tcBorders>
          </w:tcPr>
          <w:p w14:paraId="68B10AEF" w14:textId="77777777" w:rsidR="00BC5983" w:rsidRPr="00376D42" w:rsidRDefault="00BC5983" w:rsidP="004C1242">
            <w:pPr>
              <w:jc w:val="both"/>
              <w:rPr>
                <w:rFonts w:ascii="Arial" w:hAnsi="Arial" w:cs="Arial"/>
                <w:i/>
                <w:iCs/>
              </w:rPr>
            </w:pPr>
            <w:r w:rsidRPr="00376D42">
              <w:rPr>
                <w:rFonts w:ascii="Arial" w:hAnsi="Arial" w:cs="Arial"/>
                <w:i/>
                <w:iCs/>
              </w:rPr>
              <w:t xml:space="preserve">Storage areas on balconies is additional to the minimum balcony size. </w:t>
            </w:r>
          </w:p>
          <w:p w14:paraId="6AFD532E"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36CFC2E" w14:textId="77777777" w:rsidR="00BC5983" w:rsidRPr="00376D42" w:rsidRDefault="00BC5983" w:rsidP="004C1242">
            <w:pPr>
              <w:jc w:val="both"/>
              <w:rPr>
                <w:rFonts w:ascii="Arial" w:hAnsi="Arial" w:cs="Arial"/>
              </w:rPr>
            </w:pPr>
            <w:r w:rsidRPr="00376D42">
              <w:rPr>
                <w:rFonts w:ascii="Arial" w:hAnsi="Arial" w:cs="Arial"/>
              </w:rPr>
              <w:t xml:space="preserve">No storage areas are proposed on balconies. </w:t>
            </w:r>
          </w:p>
        </w:tc>
        <w:tc>
          <w:tcPr>
            <w:tcW w:w="1460" w:type="dxa"/>
            <w:gridSpan w:val="2"/>
            <w:tcBorders>
              <w:top w:val="single" w:sz="4" w:space="0" w:color="FFFFFF"/>
              <w:bottom w:val="single" w:sz="4" w:space="0" w:color="FFFFFF"/>
            </w:tcBorders>
          </w:tcPr>
          <w:p w14:paraId="57133CE9"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77A7E5F" w14:textId="77777777" w:rsidTr="00BE00B5">
        <w:trPr>
          <w:trHeight w:val="416"/>
        </w:trPr>
        <w:tc>
          <w:tcPr>
            <w:tcW w:w="3556" w:type="dxa"/>
            <w:tcBorders>
              <w:top w:val="single" w:sz="4" w:space="0" w:color="FFFFFF"/>
              <w:bottom w:val="single" w:sz="4" w:space="0" w:color="FFFFFF"/>
            </w:tcBorders>
          </w:tcPr>
          <w:p w14:paraId="6C27E67A" w14:textId="77777777" w:rsidR="00BC5983" w:rsidRPr="00376D42" w:rsidRDefault="00BC5983" w:rsidP="004C1242">
            <w:pPr>
              <w:jc w:val="both"/>
              <w:rPr>
                <w:rFonts w:ascii="Arial" w:hAnsi="Arial" w:cs="Arial"/>
                <w:i/>
                <w:iCs/>
              </w:rPr>
            </w:pPr>
            <w:r w:rsidRPr="00376D42">
              <w:rPr>
                <w:rFonts w:ascii="Arial" w:hAnsi="Arial" w:cs="Arial"/>
                <w:i/>
                <w:iCs/>
              </w:rPr>
              <w:t xml:space="preserve">Primary open space and balconies should be located adjacent to the living room, dining room or kitchen to extend the living space. </w:t>
            </w:r>
          </w:p>
          <w:p w14:paraId="51C1D373"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3D9C9CF" w14:textId="69B626C9" w:rsidR="00BC5983" w:rsidRDefault="00E62A8B" w:rsidP="004C1242">
            <w:pPr>
              <w:jc w:val="both"/>
              <w:rPr>
                <w:rFonts w:ascii="Arial" w:hAnsi="Arial" w:cs="Arial"/>
              </w:rPr>
            </w:pPr>
            <w:r>
              <w:rPr>
                <w:rFonts w:ascii="Arial" w:hAnsi="Arial" w:cs="Arial"/>
              </w:rPr>
              <w:t>A</w:t>
            </w:r>
            <w:r w:rsidR="00BC5983" w:rsidRPr="00376D42">
              <w:rPr>
                <w:rFonts w:ascii="Arial" w:hAnsi="Arial" w:cs="Arial"/>
              </w:rPr>
              <w:t>ll balconies are directly accessible via a living room</w:t>
            </w:r>
            <w:r>
              <w:rPr>
                <w:rFonts w:ascii="Arial" w:hAnsi="Arial" w:cs="Arial"/>
              </w:rPr>
              <w:t xml:space="preserve">. </w:t>
            </w:r>
          </w:p>
          <w:p w14:paraId="251FB450"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4C5517AF"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1474A8DE" w14:textId="77777777" w:rsidTr="00BE00B5">
        <w:trPr>
          <w:trHeight w:val="416"/>
        </w:trPr>
        <w:tc>
          <w:tcPr>
            <w:tcW w:w="3556" w:type="dxa"/>
            <w:tcBorders>
              <w:top w:val="single" w:sz="4" w:space="0" w:color="FFFFFF"/>
              <w:bottom w:val="single" w:sz="4" w:space="0" w:color="FFFFFF"/>
            </w:tcBorders>
          </w:tcPr>
          <w:p w14:paraId="314EEEA2" w14:textId="77777777" w:rsidR="00BC5983" w:rsidRPr="00376D42" w:rsidRDefault="00BC5983" w:rsidP="004C1242">
            <w:pPr>
              <w:jc w:val="both"/>
              <w:rPr>
                <w:rFonts w:ascii="Arial" w:hAnsi="Arial" w:cs="Arial"/>
                <w:i/>
                <w:iCs/>
              </w:rPr>
            </w:pPr>
            <w:r w:rsidRPr="00376D42">
              <w:rPr>
                <w:rFonts w:ascii="Arial" w:hAnsi="Arial" w:cs="Arial"/>
                <w:i/>
                <w:iCs/>
              </w:rPr>
              <w:t xml:space="preserve">Private open spaces and balconies predominantly face north, east or west. </w:t>
            </w:r>
          </w:p>
          <w:p w14:paraId="3C259AE3"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9B3CEBC" w14:textId="77777777" w:rsidR="00BC5983" w:rsidRDefault="00BC5983" w:rsidP="004C1242">
            <w:pPr>
              <w:jc w:val="both"/>
              <w:rPr>
                <w:rFonts w:ascii="Arial" w:hAnsi="Arial" w:cs="Arial"/>
              </w:rPr>
            </w:pPr>
            <w:r w:rsidRPr="00376D42">
              <w:rPr>
                <w:rFonts w:ascii="Arial" w:hAnsi="Arial" w:cs="Arial"/>
              </w:rPr>
              <w:t xml:space="preserve">Where possible, balconies are orientated where maximum sunlight will be achieved at the winter solstice. </w:t>
            </w:r>
          </w:p>
          <w:p w14:paraId="520EB4B9"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938006A"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96E74A6" w14:textId="77777777" w:rsidTr="00BE00B5">
        <w:trPr>
          <w:trHeight w:val="416"/>
        </w:trPr>
        <w:tc>
          <w:tcPr>
            <w:tcW w:w="3556" w:type="dxa"/>
            <w:tcBorders>
              <w:top w:val="single" w:sz="4" w:space="0" w:color="FFFFFF"/>
              <w:bottom w:val="single" w:sz="4" w:space="0" w:color="FFFFFF"/>
            </w:tcBorders>
          </w:tcPr>
          <w:p w14:paraId="5A7F15A1" w14:textId="77777777" w:rsidR="00BC5983" w:rsidRPr="00376D42" w:rsidRDefault="00BC5983" w:rsidP="004C1242">
            <w:pPr>
              <w:jc w:val="both"/>
              <w:rPr>
                <w:rFonts w:ascii="Arial" w:hAnsi="Arial" w:cs="Arial"/>
                <w:i/>
                <w:iCs/>
              </w:rPr>
            </w:pPr>
            <w:r w:rsidRPr="00376D42">
              <w:rPr>
                <w:rFonts w:ascii="Arial" w:hAnsi="Arial" w:cs="Arial"/>
                <w:i/>
                <w:iCs/>
              </w:rPr>
              <w:t>Solid, partially solid or transparent fences and balustrades are selected to respond to the location.</w:t>
            </w:r>
          </w:p>
          <w:p w14:paraId="586D982E"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F73FC9E" w14:textId="77777777" w:rsidR="00BC5983" w:rsidRDefault="00BC5983" w:rsidP="004C1242">
            <w:pPr>
              <w:jc w:val="both"/>
              <w:rPr>
                <w:rFonts w:ascii="Arial" w:hAnsi="Arial" w:cs="Arial"/>
              </w:rPr>
            </w:pPr>
            <w:r w:rsidRPr="00376D42">
              <w:rPr>
                <w:rFonts w:ascii="Arial" w:hAnsi="Arial" w:cs="Arial"/>
              </w:rPr>
              <w:t xml:space="preserve">Balustrade fencing is proposed around the boundaries of the site and on balconies, to permit for direct overlooking onto the public domain without compromising privacy of residents.  </w:t>
            </w:r>
          </w:p>
          <w:p w14:paraId="1FAF266C"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D61BBCD" w14:textId="77777777" w:rsidR="00BC5983" w:rsidRPr="00376D42" w:rsidRDefault="00BC5983" w:rsidP="004C1242">
            <w:pPr>
              <w:jc w:val="center"/>
              <w:rPr>
                <w:rFonts w:ascii="Arial" w:hAnsi="Arial" w:cs="Arial"/>
              </w:rPr>
            </w:pPr>
            <w:r>
              <w:rPr>
                <w:rFonts w:ascii="Arial" w:hAnsi="Arial" w:cs="Arial"/>
              </w:rPr>
              <w:t xml:space="preserve">Yes </w:t>
            </w:r>
          </w:p>
        </w:tc>
      </w:tr>
      <w:tr w:rsidR="004942E4" w:rsidRPr="00376D42" w14:paraId="2BB8C834" w14:textId="77777777" w:rsidTr="00BE00B5">
        <w:trPr>
          <w:trHeight w:val="416"/>
        </w:trPr>
        <w:tc>
          <w:tcPr>
            <w:tcW w:w="3556" w:type="dxa"/>
            <w:tcBorders>
              <w:top w:val="single" w:sz="4" w:space="0" w:color="FFFFFF"/>
              <w:bottom w:val="single" w:sz="4" w:space="0" w:color="FFFFFF"/>
            </w:tcBorders>
          </w:tcPr>
          <w:p w14:paraId="4E8BCF07" w14:textId="77777777" w:rsidR="00BC5983" w:rsidRPr="00376D42" w:rsidRDefault="00BC5983" w:rsidP="004C1242">
            <w:pPr>
              <w:jc w:val="both"/>
              <w:rPr>
                <w:rFonts w:ascii="Arial" w:hAnsi="Arial" w:cs="Arial"/>
                <w:i/>
                <w:iCs/>
              </w:rPr>
            </w:pPr>
            <w:r w:rsidRPr="00376D42">
              <w:rPr>
                <w:rFonts w:ascii="Arial" w:hAnsi="Arial" w:cs="Arial"/>
                <w:i/>
                <w:iCs/>
              </w:rPr>
              <w:t xml:space="preserve">Projecting balconies should be integrated into the building design and the design of soffits considered. </w:t>
            </w:r>
          </w:p>
          <w:p w14:paraId="649230D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7684DCB" w14:textId="58B14A38" w:rsidR="00BC5983" w:rsidRDefault="00BC5983" w:rsidP="004C1242">
            <w:pPr>
              <w:jc w:val="both"/>
              <w:rPr>
                <w:rFonts w:ascii="Arial" w:hAnsi="Arial" w:cs="Arial"/>
              </w:rPr>
            </w:pPr>
            <w:r w:rsidRPr="00376D42">
              <w:rPr>
                <w:rFonts w:ascii="Arial" w:hAnsi="Arial" w:cs="Arial"/>
              </w:rPr>
              <w:t>Balconies are integrated into the design of the built form, therefore not comprising the overall amenity of the site via the public domain.</w:t>
            </w:r>
          </w:p>
          <w:p w14:paraId="577D4C98"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7CF059FA"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D7E9766" w14:textId="77777777" w:rsidTr="00BE00B5">
        <w:trPr>
          <w:trHeight w:val="416"/>
        </w:trPr>
        <w:tc>
          <w:tcPr>
            <w:tcW w:w="3556" w:type="dxa"/>
            <w:tcBorders>
              <w:top w:val="single" w:sz="4" w:space="0" w:color="FFFFFF"/>
              <w:bottom w:val="single" w:sz="4" w:space="0" w:color="FFFFFF"/>
            </w:tcBorders>
          </w:tcPr>
          <w:p w14:paraId="6AE53A72" w14:textId="77777777" w:rsidR="00BC5983" w:rsidRPr="00376D42" w:rsidRDefault="00BC5983" w:rsidP="004C1242">
            <w:pPr>
              <w:jc w:val="both"/>
              <w:rPr>
                <w:rFonts w:ascii="Arial" w:hAnsi="Arial" w:cs="Arial"/>
                <w:i/>
                <w:iCs/>
              </w:rPr>
            </w:pPr>
            <w:r w:rsidRPr="00376D42">
              <w:rPr>
                <w:rFonts w:ascii="Arial" w:hAnsi="Arial" w:cs="Arial"/>
                <w:i/>
                <w:iCs/>
              </w:rPr>
              <w:t xml:space="preserve">Balustrades are set back from the building or balcony edge where overlooking or safety is an issue. </w:t>
            </w:r>
          </w:p>
          <w:p w14:paraId="77001328"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7D5A05C" w14:textId="77777777" w:rsidR="00BC5983" w:rsidRDefault="00AC3590" w:rsidP="004C1242">
            <w:pPr>
              <w:jc w:val="both"/>
              <w:rPr>
                <w:rFonts w:ascii="Arial" w:hAnsi="Arial" w:cs="Arial"/>
              </w:rPr>
            </w:pPr>
            <w:r>
              <w:rPr>
                <w:rFonts w:ascii="Arial" w:hAnsi="Arial" w:cs="Arial"/>
              </w:rPr>
              <w:t>P</w:t>
            </w:r>
            <w:r w:rsidR="00BC5983" w:rsidRPr="00376D42">
              <w:rPr>
                <w:rFonts w:ascii="Arial" w:hAnsi="Arial" w:cs="Arial"/>
              </w:rPr>
              <w:t>rivacy louvers have been incorporated into the design, to ensure that opportunities for direct overlooking is not compromised.</w:t>
            </w:r>
          </w:p>
          <w:p w14:paraId="6E042197" w14:textId="66B2DFC8" w:rsidR="00AC3590" w:rsidRPr="00376D42" w:rsidRDefault="00AC3590" w:rsidP="004C1242">
            <w:pPr>
              <w:jc w:val="both"/>
              <w:rPr>
                <w:rFonts w:ascii="Arial" w:hAnsi="Arial" w:cs="Arial"/>
              </w:rPr>
            </w:pPr>
          </w:p>
        </w:tc>
        <w:tc>
          <w:tcPr>
            <w:tcW w:w="1460" w:type="dxa"/>
            <w:gridSpan w:val="2"/>
            <w:tcBorders>
              <w:top w:val="single" w:sz="4" w:space="0" w:color="FFFFFF"/>
              <w:bottom w:val="single" w:sz="4" w:space="0" w:color="FFFFFF"/>
            </w:tcBorders>
          </w:tcPr>
          <w:p w14:paraId="2F899DFC"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7F38445" w14:textId="77777777" w:rsidTr="00BE00B5">
        <w:trPr>
          <w:trHeight w:val="416"/>
        </w:trPr>
        <w:tc>
          <w:tcPr>
            <w:tcW w:w="3556" w:type="dxa"/>
            <w:tcBorders>
              <w:top w:val="single" w:sz="4" w:space="0" w:color="FFFFFF"/>
              <w:bottom w:val="single" w:sz="4" w:space="0" w:color="FFFFFF"/>
            </w:tcBorders>
          </w:tcPr>
          <w:p w14:paraId="519D78F8" w14:textId="77777777" w:rsidR="00BC5983" w:rsidRPr="00376D42" w:rsidRDefault="00BC5983" w:rsidP="004C1242">
            <w:pPr>
              <w:jc w:val="both"/>
              <w:rPr>
                <w:rFonts w:ascii="Arial" w:hAnsi="Arial" w:cs="Arial"/>
                <w:i/>
                <w:iCs/>
              </w:rPr>
            </w:pPr>
            <w:r w:rsidRPr="00376D42">
              <w:rPr>
                <w:rFonts w:ascii="Arial" w:hAnsi="Arial" w:cs="Arial"/>
                <w:i/>
                <w:iCs/>
              </w:rPr>
              <w:t xml:space="preserve">Air-conditioning units should be located on roofs, in basements, or fully integrated into the building design. </w:t>
            </w:r>
          </w:p>
          <w:p w14:paraId="213691AB"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57F2337" w14:textId="05E52403" w:rsidR="00BC5983" w:rsidRDefault="00E62A8B" w:rsidP="004C1242">
            <w:pPr>
              <w:jc w:val="both"/>
              <w:rPr>
                <w:rFonts w:ascii="Arial" w:hAnsi="Arial" w:cs="Arial"/>
              </w:rPr>
            </w:pPr>
            <w:r>
              <w:rPr>
                <w:rFonts w:ascii="Arial" w:hAnsi="Arial" w:cs="Arial"/>
              </w:rPr>
              <w:t>A</w:t>
            </w:r>
            <w:r w:rsidR="00BC5983" w:rsidRPr="00376D42">
              <w:rPr>
                <w:rFonts w:ascii="Arial" w:hAnsi="Arial" w:cs="Arial"/>
              </w:rPr>
              <w:t>ir-conditioning unit</w:t>
            </w:r>
            <w:r>
              <w:rPr>
                <w:rFonts w:ascii="Arial" w:hAnsi="Arial" w:cs="Arial"/>
              </w:rPr>
              <w:t>s</w:t>
            </w:r>
            <w:r w:rsidR="00BC5983" w:rsidRPr="00376D42">
              <w:rPr>
                <w:rFonts w:ascii="Arial" w:hAnsi="Arial" w:cs="Arial"/>
              </w:rPr>
              <w:t xml:space="preserve"> </w:t>
            </w:r>
            <w:r>
              <w:rPr>
                <w:rFonts w:ascii="Arial" w:hAnsi="Arial" w:cs="Arial"/>
              </w:rPr>
              <w:t>are</w:t>
            </w:r>
            <w:r w:rsidR="00BC5983" w:rsidRPr="00376D42">
              <w:rPr>
                <w:rFonts w:ascii="Arial" w:hAnsi="Arial" w:cs="Arial"/>
              </w:rPr>
              <w:t xml:space="preserve"> integrated into the roof, therefore ensuring it does not compromise the amenity of the building via the public domain.  </w:t>
            </w:r>
          </w:p>
          <w:p w14:paraId="3976C382"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1C37137E"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67A8686" w14:textId="77777777" w:rsidTr="00BE00B5">
        <w:trPr>
          <w:trHeight w:val="416"/>
        </w:trPr>
        <w:tc>
          <w:tcPr>
            <w:tcW w:w="3556" w:type="dxa"/>
            <w:tcBorders>
              <w:top w:val="single" w:sz="4" w:space="0" w:color="FFFFFF"/>
              <w:bottom w:val="single" w:sz="4" w:space="0" w:color="FFFFFF"/>
            </w:tcBorders>
          </w:tcPr>
          <w:p w14:paraId="24260716" w14:textId="77777777" w:rsidR="00BC5983" w:rsidRPr="00376D42" w:rsidRDefault="00BC5983" w:rsidP="004C1242">
            <w:pPr>
              <w:jc w:val="both"/>
              <w:rPr>
                <w:rFonts w:ascii="Arial" w:hAnsi="Arial" w:cs="Arial"/>
                <w:i/>
                <w:iCs/>
              </w:rPr>
            </w:pPr>
            <w:r w:rsidRPr="00376D42">
              <w:rPr>
                <w:rFonts w:ascii="Arial" w:hAnsi="Arial" w:cs="Arial"/>
                <w:i/>
                <w:iCs/>
              </w:rPr>
              <w:t xml:space="preserve">Changes in ground levels or landscaping are minimised. </w:t>
            </w:r>
          </w:p>
          <w:p w14:paraId="61EA9D6C"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0A62E8D" w14:textId="0AC2C196" w:rsidR="00BC5983" w:rsidRPr="00376D42" w:rsidRDefault="00BC5983" w:rsidP="004C1242">
            <w:pPr>
              <w:jc w:val="both"/>
              <w:rPr>
                <w:rFonts w:ascii="Arial" w:hAnsi="Arial" w:cs="Arial"/>
              </w:rPr>
            </w:pPr>
            <w:r w:rsidRPr="00376D42">
              <w:rPr>
                <w:rFonts w:ascii="Arial" w:hAnsi="Arial" w:cs="Arial"/>
              </w:rPr>
              <w:t>Changes in levels are proposed where required to enable for a generally flat and useable landscaped area. Overall, the changes in levels to the landscaped area are relatively minor and considered appropriate within this instance.</w:t>
            </w:r>
          </w:p>
          <w:p w14:paraId="0254836F"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7F42F33E"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359C6076" w14:textId="77777777" w:rsidTr="00BE00B5">
        <w:trPr>
          <w:trHeight w:val="416"/>
        </w:trPr>
        <w:tc>
          <w:tcPr>
            <w:tcW w:w="3556" w:type="dxa"/>
            <w:tcBorders>
              <w:top w:val="single" w:sz="4" w:space="0" w:color="FFFFFF"/>
              <w:bottom w:val="single" w:sz="4" w:space="0" w:color="FFFFFF"/>
            </w:tcBorders>
          </w:tcPr>
          <w:p w14:paraId="65878AAF" w14:textId="77777777" w:rsidR="00BC5983" w:rsidRPr="00376D42" w:rsidRDefault="00BC5983" w:rsidP="004C1242">
            <w:pPr>
              <w:jc w:val="both"/>
              <w:rPr>
                <w:rFonts w:ascii="Arial" w:hAnsi="Arial" w:cs="Arial"/>
                <w:i/>
                <w:iCs/>
              </w:rPr>
            </w:pPr>
            <w:r w:rsidRPr="00376D42">
              <w:rPr>
                <w:rFonts w:ascii="Arial" w:hAnsi="Arial" w:cs="Arial"/>
                <w:i/>
                <w:iCs/>
              </w:rPr>
              <w:t xml:space="preserve">Design and detailing of balconies avoids opportunities for climbing and falls. </w:t>
            </w:r>
          </w:p>
          <w:p w14:paraId="1BE04AC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6A13053" w14:textId="77777777" w:rsidR="00BC5983" w:rsidRPr="00376D42" w:rsidRDefault="00BC5983" w:rsidP="004C1242">
            <w:pPr>
              <w:jc w:val="both"/>
              <w:rPr>
                <w:rFonts w:ascii="Arial" w:hAnsi="Arial" w:cs="Arial"/>
              </w:rPr>
            </w:pPr>
            <w:r w:rsidRPr="00376D42">
              <w:rPr>
                <w:rFonts w:ascii="Arial" w:hAnsi="Arial" w:cs="Arial"/>
              </w:rPr>
              <w:t xml:space="preserve">Vertical balustrades are proposed, which prevents opportunities for climbing and falls. </w:t>
            </w:r>
          </w:p>
        </w:tc>
        <w:tc>
          <w:tcPr>
            <w:tcW w:w="1460" w:type="dxa"/>
            <w:gridSpan w:val="2"/>
            <w:tcBorders>
              <w:top w:val="single" w:sz="4" w:space="0" w:color="FFFFFF"/>
              <w:bottom w:val="single" w:sz="4" w:space="0" w:color="FFFFFF"/>
            </w:tcBorders>
          </w:tcPr>
          <w:p w14:paraId="70C7A1F0"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62FE5900" w14:textId="77777777" w:rsidTr="00BE00B5">
        <w:trPr>
          <w:trHeight w:val="416"/>
        </w:trPr>
        <w:tc>
          <w:tcPr>
            <w:tcW w:w="3556" w:type="dxa"/>
            <w:tcBorders>
              <w:top w:val="single" w:sz="4" w:space="0" w:color="FFFFFF"/>
              <w:bottom w:val="single" w:sz="4" w:space="0" w:color="FFFFFF"/>
            </w:tcBorders>
          </w:tcPr>
          <w:p w14:paraId="4B2D547A" w14:textId="77777777" w:rsidR="00BC5983" w:rsidRPr="00635D91" w:rsidRDefault="00BC5983" w:rsidP="004C1242">
            <w:pPr>
              <w:jc w:val="both"/>
              <w:rPr>
                <w:rFonts w:ascii="Arial" w:hAnsi="Arial" w:cs="Arial"/>
                <w:b/>
                <w:bCs/>
              </w:rPr>
            </w:pPr>
            <w:r w:rsidRPr="00635D91">
              <w:rPr>
                <w:rFonts w:ascii="Arial" w:hAnsi="Arial" w:cs="Arial"/>
                <w:b/>
                <w:bCs/>
              </w:rPr>
              <w:t xml:space="preserve">4F Common Circulation and Spaces </w:t>
            </w:r>
          </w:p>
          <w:p w14:paraId="128D62BF" w14:textId="77777777" w:rsidR="0098579F" w:rsidRPr="00376D42" w:rsidRDefault="00BC5983" w:rsidP="0098579F">
            <w:pPr>
              <w:jc w:val="both"/>
              <w:rPr>
                <w:rFonts w:ascii="Arial" w:hAnsi="Arial" w:cs="Arial"/>
                <w:i/>
                <w:iCs/>
              </w:rPr>
            </w:pPr>
            <w:r w:rsidRPr="00376D42">
              <w:rPr>
                <w:rFonts w:ascii="Arial" w:hAnsi="Arial" w:cs="Arial"/>
                <w:i/>
                <w:iCs/>
              </w:rPr>
              <w:t xml:space="preserve">The maximum number of apartments off a circulation core on a single level is eight. </w:t>
            </w:r>
            <w:r w:rsidR="0098579F" w:rsidRPr="00376D42">
              <w:rPr>
                <w:rFonts w:ascii="Arial" w:hAnsi="Arial" w:cs="Arial"/>
                <w:i/>
                <w:iCs/>
              </w:rPr>
              <w:t xml:space="preserve">Where design criteria 1 is not achieved, no more than 12 apartments should be provided off a circulation core on a single level. </w:t>
            </w:r>
          </w:p>
          <w:p w14:paraId="250E9C58" w14:textId="55120656" w:rsidR="00BC5983" w:rsidRPr="00376D42" w:rsidRDefault="00BC5983" w:rsidP="004C1242">
            <w:pPr>
              <w:jc w:val="both"/>
              <w:rPr>
                <w:rFonts w:ascii="Arial" w:hAnsi="Arial" w:cs="Arial"/>
                <w:i/>
                <w:iCs/>
              </w:rPr>
            </w:pPr>
          </w:p>
          <w:p w14:paraId="3C90B582"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6901864" w14:textId="77777777" w:rsidR="00BC5983" w:rsidRPr="0098579F" w:rsidRDefault="00BC5983" w:rsidP="004C1242">
            <w:pPr>
              <w:jc w:val="both"/>
              <w:rPr>
                <w:rFonts w:ascii="Arial" w:hAnsi="Arial" w:cs="Arial"/>
              </w:rPr>
            </w:pPr>
          </w:p>
          <w:p w14:paraId="25B46EE5" w14:textId="77777777" w:rsidR="00E34414" w:rsidRPr="0098579F" w:rsidRDefault="00E34414" w:rsidP="004C1242">
            <w:pPr>
              <w:jc w:val="both"/>
              <w:rPr>
                <w:rFonts w:ascii="Arial" w:hAnsi="Arial" w:cs="Arial"/>
              </w:rPr>
            </w:pPr>
          </w:p>
          <w:p w14:paraId="13763FD6" w14:textId="0B760C44" w:rsidR="00BC5983" w:rsidRPr="0098579F" w:rsidRDefault="0098579F" w:rsidP="004C1242">
            <w:pPr>
              <w:jc w:val="both"/>
              <w:rPr>
                <w:rFonts w:ascii="Arial" w:hAnsi="Arial" w:cs="Arial"/>
                <w:b/>
                <w:bCs/>
              </w:rPr>
            </w:pPr>
            <w:r w:rsidRPr="0098579F">
              <w:rPr>
                <w:rFonts w:ascii="Arial" w:hAnsi="Arial" w:cs="Arial"/>
              </w:rPr>
              <w:t xml:space="preserve">A maximum of nine units are proposed off one circulation core on the following levels: </w:t>
            </w:r>
          </w:p>
          <w:p w14:paraId="3A7BA838" w14:textId="77777777" w:rsidR="00BC5983" w:rsidRPr="0098579F" w:rsidRDefault="00BC5983" w:rsidP="004C1242">
            <w:pPr>
              <w:jc w:val="both"/>
              <w:rPr>
                <w:rFonts w:ascii="Arial" w:hAnsi="Arial" w:cs="Arial"/>
              </w:rPr>
            </w:pPr>
            <w:r w:rsidRPr="0098579F">
              <w:rPr>
                <w:rFonts w:ascii="Arial" w:hAnsi="Arial" w:cs="Arial"/>
              </w:rPr>
              <w:t>Level 1 – Building B - Units B1.01 – B1.06 and B1.15 – B1.17.</w:t>
            </w:r>
          </w:p>
          <w:p w14:paraId="34F13E04" w14:textId="77777777" w:rsidR="00BC5983" w:rsidRPr="0098579F" w:rsidRDefault="00BC5983" w:rsidP="004C1242">
            <w:pPr>
              <w:jc w:val="both"/>
              <w:rPr>
                <w:rFonts w:ascii="Arial" w:hAnsi="Arial" w:cs="Arial"/>
              </w:rPr>
            </w:pPr>
            <w:r w:rsidRPr="0098579F">
              <w:rPr>
                <w:rFonts w:ascii="Arial" w:hAnsi="Arial" w:cs="Arial"/>
              </w:rPr>
              <w:t>Level 2 – Building B - Units B2.01 – B2.06 and B2.15 – B2.17.</w:t>
            </w:r>
          </w:p>
          <w:p w14:paraId="25E4F8D8" w14:textId="77777777" w:rsidR="00BC5983" w:rsidRPr="0098579F" w:rsidRDefault="00BC5983" w:rsidP="004C1242">
            <w:pPr>
              <w:jc w:val="both"/>
              <w:rPr>
                <w:rFonts w:ascii="Arial" w:hAnsi="Arial" w:cs="Arial"/>
              </w:rPr>
            </w:pPr>
          </w:p>
          <w:p w14:paraId="5C2B44B1" w14:textId="744627F6" w:rsidR="00BC5983" w:rsidRPr="0098579F" w:rsidRDefault="0098579F" w:rsidP="004C1242">
            <w:pPr>
              <w:jc w:val="both"/>
              <w:rPr>
                <w:rFonts w:ascii="Arial" w:hAnsi="Arial" w:cs="Arial"/>
              </w:rPr>
            </w:pPr>
            <w:r w:rsidRPr="0098579F">
              <w:rPr>
                <w:rFonts w:ascii="Arial" w:hAnsi="Arial" w:cs="Arial"/>
              </w:rPr>
              <w:lastRenderedPageBreak/>
              <w:t xml:space="preserve">The remaining levels propose a maximum of eight units off one circulation core. </w:t>
            </w:r>
          </w:p>
          <w:p w14:paraId="02F72C6C" w14:textId="77777777" w:rsidR="00BC5983" w:rsidRPr="0098579F" w:rsidRDefault="00BC5983" w:rsidP="004C1242">
            <w:pPr>
              <w:jc w:val="both"/>
              <w:rPr>
                <w:rFonts w:ascii="Arial" w:hAnsi="Arial" w:cs="Arial"/>
                <w:b/>
                <w:bCs/>
              </w:rPr>
            </w:pPr>
          </w:p>
        </w:tc>
        <w:tc>
          <w:tcPr>
            <w:tcW w:w="1460" w:type="dxa"/>
            <w:gridSpan w:val="2"/>
            <w:tcBorders>
              <w:top w:val="single" w:sz="4" w:space="0" w:color="FFFFFF"/>
              <w:bottom w:val="single" w:sz="4" w:space="0" w:color="FFFFFF"/>
            </w:tcBorders>
          </w:tcPr>
          <w:p w14:paraId="5F6FD0D9" w14:textId="77777777" w:rsidR="00BC5983" w:rsidRPr="0098579F" w:rsidRDefault="00BC5983" w:rsidP="004C1242">
            <w:pPr>
              <w:jc w:val="center"/>
              <w:rPr>
                <w:rFonts w:ascii="Arial" w:hAnsi="Arial" w:cs="Arial"/>
              </w:rPr>
            </w:pPr>
          </w:p>
          <w:p w14:paraId="59627065" w14:textId="77777777" w:rsidR="00E34414" w:rsidRPr="0098579F" w:rsidRDefault="00E34414" w:rsidP="004C1242">
            <w:pPr>
              <w:jc w:val="center"/>
              <w:rPr>
                <w:rFonts w:ascii="Arial" w:hAnsi="Arial" w:cs="Arial"/>
                <w:b/>
                <w:bCs/>
              </w:rPr>
            </w:pPr>
          </w:p>
          <w:p w14:paraId="5FABF5B7" w14:textId="39C188B7" w:rsidR="00BC5983" w:rsidRPr="0098579F" w:rsidRDefault="0098579F" w:rsidP="004C1242">
            <w:pPr>
              <w:jc w:val="center"/>
              <w:rPr>
                <w:rFonts w:ascii="Arial" w:hAnsi="Arial" w:cs="Arial"/>
              </w:rPr>
            </w:pPr>
            <w:r w:rsidRPr="0098579F">
              <w:rPr>
                <w:rFonts w:ascii="Arial" w:hAnsi="Arial" w:cs="Arial"/>
              </w:rPr>
              <w:t>Yes</w:t>
            </w:r>
            <w:r w:rsidRPr="0098579F">
              <w:rPr>
                <w:rFonts w:ascii="Arial" w:hAnsi="Arial" w:cs="Arial"/>
                <w:color w:val="FF0000"/>
              </w:rPr>
              <w:t xml:space="preserve"> </w:t>
            </w:r>
            <w:r w:rsidR="009474BC" w:rsidRPr="0098579F">
              <w:rPr>
                <w:rFonts w:ascii="Arial" w:hAnsi="Arial" w:cs="Arial"/>
                <w:color w:val="FF0000"/>
              </w:rPr>
              <w:t xml:space="preserve">  </w:t>
            </w:r>
          </w:p>
        </w:tc>
      </w:tr>
      <w:tr w:rsidR="004942E4" w:rsidRPr="00376D42" w14:paraId="4D55C3B4" w14:textId="77777777" w:rsidTr="00BE00B5">
        <w:trPr>
          <w:trHeight w:val="416"/>
        </w:trPr>
        <w:tc>
          <w:tcPr>
            <w:tcW w:w="3556" w:type="dxa"/>
            <w:tcBorders>
              <w:top w:val="single" w:sz="4" w:space="0" w:color="FFFFFF"/>
              <w:bottom w:val="single" w:sz="4" w:space="0" w:color="FFFFFF"/>
            </w:tcBorders>
          </w:tcPr>
          <w:p w14:paraId="52A947F0" w14:textId="77777777" w:rsidR="00BC5983" w:rsidRPr="00376D42" w:rsidRDefault="00BC5983" w:rsidP="004C1242">
            <w:pPr>
              <w:jc w:val="both"/>
              <w:rPr>
                <w:rFonts w:ascii="Arial" w:hAnsi="Arial" w:cs="Arial"/>
                <w:i/>
                <w:iCs/>
              </w:rPr>
            </w:pPr>
            <w:r w:rsidRPr="00376D42">
              <w:rPr>
                <w:rFonts w:ascii="Arial" w:hAnsi="Arial" w:cs="Arial"/>
                <w:i/>
                <w:iCs/>
              </w:rPr>
              <w:t>Greater than minimum requirements for corridor widths and/ or ceiling heights allow comfortable movement and access particularly in entry lobbies, outside lifts and at apartment entry doors.</w:t>
            </w:r>
          </w:p>
          <w:p w14:paraId="4339B474" w14:textId="77777777" w:rsidR="00BC5983" w:rsidRPr="00376D42" w:rsidRDefault="00BC5983" w:rsidP="004C1242">
            <w:pPr>
              <w:jc w:val="both"/>
              <w:rPr>
                <w:rFonts w:ascii="Arial" w:hAnsi="Arial" w:cs="Arial"/>
                <w:i/>
                <w:iCs/>
              </w:rPr>
            </w:pPr>
            <w:r w:rsidRPr="00376D42">
              <w:rPr>
                <w:rFonts w:ascii="Arial" w:hAnsi="Arial" w:cs="Arial"/>
                <w:i/>
                <w:iCs/>
              </w:rPr>
              <w:t xml:space="preserve"> </w:t>
            </w:r>
          </w:p>
        </w:tc>
        <w:tc>
          <w:tcPr>
            <w:tcW w:w="4245" w:type="dxa"/>
            <w:tcBorders>
              <w:top w:val="single" w:sz="4" w:space="0" w:color="FFFFFF"/>
              <w:bottom w:val="single" w:sz="4" w:space="0" w:color="FFFFFF"/>
            </w:tcBorders>
          </w:tcPr>
          <w:p w14:paraId="202511BA" w14:textId="307EA7BC" w:rsidR="00BC5983" w:rsidRPr="00376D42" w:rsidRDefault="00BC5983" w:rsidP="004C1242">
            <w:pPr>
              <w:jc w:val="both"/>
              <w:rPr>
                <w:rFonts w:ascii="Arial" w:hAnsi="Arial" w:cs="Arial"/>
              </w:rPr>
            </w:pPr>
            <w:r w:rsidRPr="00376D42">
              <w:rPr>
                <w:rFonts w:ascii="Arial" w:hAnsi="Arial" w:cs="Arial"/>
              </w:rPr>
              <w:t>Sufficient corridor width and ceiling heights which are beyond the minimum requirement</w:t>
            </w:r>
            <w:r w:rsidR="009474BC">
              <w:rPr>
                <w:rFonts w:ascii="Arial" w:hAnsi="Arial" w:cs="Arial"/>
              </w:rPr>
              <w:t>s</w:t>
            </w:r>
            <w:r w:rsidRPr="00376D42">
              <w:rPr>
                <w:rFonts w:ascii="Arial" w:hAnsi="Arial" w:cs="Arial"/>
              </w:rPr>
              <w:t xml:space="preserve"> are proposed to allow for easy and comfortable movements for future residents. </w:t>
            </w:r>
          </w:p>
        </w:tc>
        <w:tc>
          <w:tcPr>
            <w:tcW w:w="1460" w:type="dxa"/>
            <w:gridSpan w:val="2"/>
            <w:tcBorders>
              <w:top w:val="single" w:sz="4" w:space="0" w:color="FFFFFF"/>
              <w:bottom w:val="single" w:sz="4" w:space="0" w:color="FFFFFF"/>
            </w:tcBorders>
          </w:tcPr>
          <w:p w14:paraId="4925E1D7"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207D00F5" w14:textId="77777777" w:rsidTr="00BE00B5">
        <w:trPr>
          <w:trHeight w:val="416"/>
        </w:trPr>
        <w:tc>
          <w:tcPr>
            <w:tcW w:w="3556" w:type="dxa"/>
            <w:tcBorders>
              <w:top w:val="single" w:sz="4" w:space="0" w:color="FFFFFF"/>
              <w:bottom w:val="single" w:sz="4" w:space="0" w:color="FFFFFF"/>
            </w:tcBorders>
          </w:tcPr>
          <w:p w14:paraId="6E41BEFB" w14:textId="77777777" w:rsidR="00BC5983" w:rsidRPr="00376D42" w:rsidRDefault="00BC5983" w:rsidP="004C1242">
            <w:pPr>
              <w:jc w:val="both"/>
              <w:rPr>
                <w:rFonts w:ascii="Arial" w:hAnsi="Arial" w:cs="Arial"/>
                <w:i/>
                <w:iCs/>
              </w:rPr>
            </w:pPr>
            <w:r w:rsidRPr="00376D42">
              <w:rPr>
                <w:rFonts w:ascii="Arial" w:hAnsi="Arial" w:cs="Arial"/>
                <w:i/>
                <w:iCs/>
              </w:rPr>
              <w:t xml:space="preserve">Daylight and natural ventilation should be provided to all common circulation spaces that are above ground. </w:t>
            </w:r>
          </w:p>
          <w:p w14:paraId="6B48A748"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D4657FC" w14:textId="7416AC6F" w:rsidR="00BC5983" w:rsidRDefault="00E34414" w:rsidP="004C1242">
            <w:pPr>
              <w:jc w:val="both"/>
              <w:rPr>
                <w:rFonts w:ascii="Arial" w:hAnsi="Arial" w:cs="Arial"/>
              </w:rPr>
            </w:pPr>
            <w:r>
              <w:rPr>
                <w:rFonts w:ascii="Arial" w:hAnsi="Arial" w:cs="Arial"/>
              </w:rPr>
              <w:t>Sufficient</w:t>
            </w:r>
            <w:r w:rsidR="00BC5983" w:rsidRPr="00376D42">
              <w:rPr>
                <w:rFonts w:ascii="Arial" w:hAnsi="Arial" w:cs="Arial"/>
              </w:rPr>
              <w:t xml:space="preserve"> windows are proposed within lobby areas (on all levels) to allow for natural ventilation. </w:t>
            </w:r>
          </w:p>
          <w:p w14:paraId="6EAA4EDD"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6A058D7"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73EEF29" w14:textId="77777777" w:rsidTr="00BE00B5">
        <w:trPr>
          <w:trHeight w:val="416"/>
        </w:trPr>
        <w:tc>
          <w:tcPr>
            <w:tcW w:w="3556" w:type="dxa"/>
            <w:tcBorders>
              <w:top w:val="single" w:sz="4" w:space="0" w:color="FFFFFF"/>
              <w:bottom w:val="single" w:sz="4" w:space="0" w:color="FFFFFF"/>
            </w:tcBorders>
          </w:tcPr>
          <w:p w14:paraId="769A6A1A" w14:textId="77777777" w:rsidR="00BC5983" w:rsidRPr="00376D42" w:rsidRDefault="00BC5983" w:rsidP="004C1242">
            <w:pPr>
              <w:jc w:val="both"/>
              <w:rPr>
                <w:rFonts w:ascii="Arial" w:hAnsi="Arial" w:cs="Arial"/>
                <w:i/>
                <w:iCs/>
              </w:rPr>
            </w:pPr>
            <w:r w:rsidRPr="00376D42">
              <w:rPr>
                <w:rFonts w:ascii="Arial" w:hAnsi="Arial" w:cs="Arial"/>
                <w:i/>
                <w:iCs/>
              </w:rPr>
              <w:t xml:space="preserve">Windows should be provided in common circulation spaces and should be adjacent to the stair or lift core or at the ends of corridors. </w:t>
            </w:r>
          </w:p>
          <w:p w14:paraId="1CE56301"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713E512" w14:textId="77777777" w:rsidR="00BC5983" w:rsidRPr="00376D42" w:rsidRDefault="00BC5983" w:rsidP="004C1242">
            <w:pPr>
              <w:jc w:val="both"/>
              <w:rPr>
                <w:rFonts w:ascii="Arial" w:hAnsi="Arial" w:cs="Arial"/>
              </w:rPr>
            </w:pPr>
            <w:r w:rsidRPr="00376D42">
              <w:rPr>
                <w:rFonts w:ascii="Arial" w:hAnsi="Arial" w:cs="Arial"/>
              </w:rPr>
              <w:t xml:space="preserve">Where possible, windows are provided within lobby areas (on all levels). </w:t>
            </w:r>
          </w:p>
        </w:tc>
        <w:tc>
          <w:tcPr>
            <w:tcW w:w="1460" w:type="dxa"/>
            <w:gridSpan w:val="2"/>
            <w:tcBorders>
              <w:top w:val="single" w:sz="4" w:space="0" w:color="FFFFFF"/>
              <w:bottom w:val="single" w:sz="4" w:space="0" w:color="FFFFFF"/>
            </w:tcBorders>
          </w:tcPr>
          <w:p w14:paraId="4147B6DC"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512C8DB8" w14:textId="77777777" w:rsidTr="00BE00B5">
        <w:trPr>
          <w:trHeight w:val="416"/>
        </w:trPr>
        <w:tc>
          <w:tcPr>
            <w:tcW w:w="3556" w:type="dxa"/>
            <w:tcBorders>
              <w:top w:val="single" w:sz="4" w:space="0" w:color="FFFFFF"/>
              <w:bottom w:val="single" w:sz="4" w:space="0" w:color="FFFFFF"/>
            </w:tcBorders>
          </w:tcPr>
          <w:p w14:paraId="4469DE8C" w14:textId="77777777" w:rsidR="00BC5983" w:rsidRPr="00376D42" w:rsidRDefault="00BC5983" w:rsidP="004C1242">
            <w:pPr>
              <w:jc w:val="both"/>
              <w:rPr>
                <w:rFonts w:ascii="Arial" w:hAnsi="Arial" w:cs="Arial"/>
                <w:i/>
                <w:iCs/>
              </w:rPr>
            </w:pPr>
            <w:r w:rsidRPr="00376D42">
              <w:rPr>
                <w:rFonts w:ascii="Arial" w:hAnsi="Arial" w:cs="Arial"/>
                <w:i/>
                <w:iCs/>
              </w:rPr>
              <w:t>Longer corridors greater than 12m in length from the lift core should be articulated.</w:t>
            </w:r>
          </w:p>
          <w:p w14:paraId="2C8B7501"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6939ABB" w14:textId="2EC68A8D" w:rsidR="00BC5983" w:rsidRPr="00376D42" w:rsidRDefault="00BC5983" w:rsidP="004C1242">
            <w:pPr>
              <w:jc w:val="both"/>
              <w:rPr>
                <w:rFonts w:ascii="Arial" w:hAnsi="Arial" w:cs="Arial"/>
              </w:rPr>
            </w:pPr>
            <w:r w:rsidRPr="00376D42">
              <w:rPr>
                <w:rFonts w:ascii="Arial" w:hAnsi="Arial" w:cs="Arial"/>
              </w:rPr>
              <w:t xml:space="preserve">Sufficient articulation is proposed on all levels from the lift core to each of the units to avoid long, deep and narrow hallways.  Further, the articulation will prevent opportunities for concealment, maximising safety of residents. </w:t>
            </w:r>
          </w:p>
          <w:p w14:paraId="37A3A9C3"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CB46FAA"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0A3BCC2" w14:textId="77777777" w:rsidTr="00BE00B5">
        <w:trPr>
          <w:trHeight w:val="416"/>
        </w:trPr>
        <w:tc>
          <w:tcPr>
            <w:tcW w:w="3556" w:type="dxa"/>
            <w:tcBorders>
              <w:top w:val="single" w:sz="4" w:space="0" w:color="FFFFFF"/>
              <w:bottom w:val="single" w:sz="4" w:space="0" w:color="FFFFFF"/>
            </w:tcBorders>
          </w:tcPr>
          <w:p w14:paraId="3B1F69E8" w14:textId="77777777" w:rsidR="00BC5983" w:rsidRPr="00376D42" w:rsidRDefault="00BC5983" w:rsidP="004C1242">
            <w:pPr>
              <w:jc w:val="both"/>
              <w:rPr>
                <w:rFonts w:ascii="Arial" w:hAnsi="Arial" w:cs="Arial"/>
                <w:i/>
                <w:iCs/>
              </w:rPr>
            </w:pPr>
            <w:r w:rsidRPr="00376D42">
              <w:rPr>
                <w:rFonts w:ascii="Arial" w:hAnsi="Arial" w:cs="Arial"/>
                <w:i/>
                <w:iCs/>
              </w:rPr>
              <w:t>Primary living room or bedroom windows should not open directly onto common circulation spaces, whether open or enclosed.</w:t>
            </w:r>
          </w:p>
          <w:p w14:paraId="3F2ECC90"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16A7DA5" w14:textId="77777777" w:rsidR="00BC5983" w:rsidRPr="00376D42" w:rsidRDefault="00BC5983" w:rsidP="004C1242">
            <w:pPr>
              <w:jc w:val="both"/>
              <w:rPr>
                <w:rFonts w:ascii="Arial" w:hAnsi="Arial" w:cs="Arial"/>
              </w:rPr>
            </w:pPr>
            <w:r w:rsidRPr="00376D42">
              <w:rPr>
                <w:rFonts w:ascii="Arial" w:hAnsi="Arial" w:cs="Arial"/>
              </w:rPr>
              <w:t xml:space="preserve">No windows are proposed to open directly into common circulation areas. </w:t>
            </w:r>
          </w:p>
        </w:tc>
        <w:tc>
          <w:tcPr>
            <w:tcW w:w="1460" w:type="dxa"/>
            <w:gridSpan w:val="2"/>
            <w:tcBorders>
              <w:top w:val="single" w:sz="4" w:space="0" w:color="FFFFFF"/>
              <w:bottom w:val="single" w:sz="4" w:space="0" w:color="FFFFFF"/>
            </w:tcBorders>
          </w:tcPr>
          <w:p w14:paraId="6D62C16F"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F913A6C" w14:textId="77777777" w:rsidTr="00BE00B5">
        <w:trPr>
          <w:trHeight w:val="416"/>
        </w:trPr>
        <w:tc>
          <w:tcPr>
            <w:tcW w:w="3556" w:type="dxa"/>
            <w:tcBorders>
              <w:top w:val="single" w:sz="4" w:space="0" w:color="FFFFFF"/>
              <w:bottom w:val="single" w:sz="4" w:space="0" w:color="FFFFFF"/>
            </w:tcBorders>
          </w:tcPr>
          <w:p w14:paraId="5512F700" w14:textId="24E2111E" w:rsidR="00BC5983" w:rsidRPr="00376D42" w:rsidRDefault="00BC5983" w:rsidP="004C1242">
            <w:pPr>
              <w:jc w:val="both"/>
              <w:rPr>
                <w:rFonts w:ascii="Arial" w:hAnsi="Arial" w:cs="Arial"/>
                <w:i/>
                <w:iCs/>
              </w:rPr>
            </w:pPr>
            <w:r w:rsidRPr="00376D42">
              <w:rPr>
                <w:rFonts w:ascii="Arial" w:hAnsi="Arial" w:cs="Arial"/>
                <w:i/>
                <w:iCs/>
              </w:rPr>
              <w:t xml:space="preserve">Direct and legible access should be provided between vertical circulation points and apartment entries by minimising corridor or gallery length to give short, straight, clear sight lines. </w:t>
            </w:r>
          </w:p>
        </w:tc>
        <w:tc>
          <w:tcPr>
            <w:tcW w:w="4245" w:type="dxa"/>
            <w:tcBorders>
              <w:top w:val="single" w:sz="4" w:space="0" w:color="FFFFFF"/>
              <w:bottom w:val="single" w:sz="4" w:space="0" w:color="FFFFFF"/>
            </w:tcBorders>
          </w:tcPr>
          <w:p w14:paraId="539A9866" w14:textId="77777777" w:rsidR="00BC5983" w:rsidRPr="00376D42" w:rsidRDefault="00BC5983" w:rsidP="004C1242">
            <w:pPr>
              <w:jc w:val="both"/>
              <w:rPr>
                <w:rFonts w:ascii="Arial" w:hAnsi="Arial" w:cs="Arial"/>
              </w:rPr>
            </w:pPr>
            <w:r w:rsidRPr="00376D42">
              <w:rPr>
                <w:rFonts w:ascii="Arial" w:hAnsi="Arial" w:cs="Arial"/>
              </w:rPr>
              <w:t xml:space="preserve">The development has achieved compliance with this control. </w:t>
            </w:r>
          </w:p>
        </w:tc>
        <w:tc>
          <w:tcPr>
            <w:tcW w:w="1460" w:type="dxa"/>
            <w:gridSpan w:val="2"/>
            <w:tcBorders>
              <w:top w:val="single" w:sz="4" w:space="0" w:color="FFFFFF"/>
              <w:bottom w:val="single" w:sz="4" w:space="0" w:color="FFFFFF"/>
            </w:tcBorders>
          </w:tcPr>
          <w:p w14:paraId="6CD557AB"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6AC18467" w14:textId="77777777" w:rsidTr="00BE00B5">
        <w:trPr>
          <w:trHeight w:val="416"/>
        </w:trPr>
        <w:tc>
          <w:tcPr>
            <w:tcW w:w="3556" w:type="dxa"/>
            <w:tcBorders>
              <w:top w:val="single" w:sz="4" w:space="0" w:color="FFFFFF"/>
              <w:bottom w:val="single" w:sz="4" w:space="0" w:color="FFFFFF"/>
            </w:tcBorders>
          </w:tcPr>
          <w:p w14:paraId="117B3274" w14:textId="77777777" w:rsidR="00BC5983" w:rsidRPr="00376D42" w:rsidRDefault="00BC5983" w:rsidP="004C1242">
            <w:pPr>
              <w:jc w:val="both"/>
              <w:rPr>
                <w:rFonts w:ascii="Arial" w:hAnsi="Arial" w:cs="Arial"/>
                <w:i/>
                <w:iCs/>
              </w:rPr>
            </w:pPr>
            <w:r w:rsidRPr="00376D42">
              <w:rPr>
                <w:rFonts w:ascii="Arial" w:hAnsi="Arial" w:cs="Arial"/>
                <w:i/>
                <w:iCs/>
              </w:rPr>
              <w:t xml:space="preserve">Tight corners and spaces are avoided. </w:t>
            </w:r>
          </w:p>
          <w:p w14:paraId="3E4B513A"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4665A3D" w14:textId="08F81C40" w:rsidR="00BC5983" w:rsidRPr="00376D42" w:rsidRDefault="00BC5983" w:rsidP="004C1242">
            <w:pPr>
              <w:jc w:val="both"/>
              <w:rPr>
                <w:rFonts w:ascii="Arial" w:hAnsi="Arial" w:cs="Arial"/>
              </w:rPr>
            </w:pPr>
            <w:r w:rsidRPr="00376D42">
              <w:rPr>
                <w:rFonts w:ascii="Arial" w:hAnsi="Arial" w:cs="Arial"/>
              </w:rPr>
              <w:t>Sufficient widths and appropriate levels of articulation are proposed on all levels within the circulation areas to avoid tight corners and spaces.</w:t>
            </w:r>
          </w:p>
        </w:tc>
        <w:tc>
          <w:tcPr>
            <w:tcW w:w="1460" w:type="dxa"/>
            <w:gridSpan w:val="2"/>
            <w:tcBorders>
              <w:top w:val="single" w:sz="4" w:space="0" w:color="FFFFFF"/>
              <w:bottom w:val="single" w:sz="4" w:space="0" w:color="FFFFFF"/>
            </w:tcBorders>
          </w:tcPr>
          <w:p w14:paraId="35A08956"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090D265" w14:textId="77777777" w:rsidTr="00BE00B5">
        <w:trPr>
          <w:trHeight w:val="416"/>
        </w:trPr>
        <w:tc>
          <w:tcPr>
            <w:tcW w:w="3556" w:type="dxa"/>
            <w:tcBorders>
              <w:top w:val="single" w:sz="4" w:space="0" w:color="FFFFFF"/>
              <w:bottom w:val="single" w:sz="4" w:space="0" w:color="FFFFFF"/>
            </w:tcBorders>
          </w:tcPr>
          <w:p w14:paraId="0AD61117" w14:textId="77777777" w:rsidR="00BC5983" w:rsidRPr="003660D3" w:rsidRDefault="00BC5983" w:rsidP="004C1242">
            <w:pPr>
              <w:jc w:val="both"/>
              <w:rPr>
                <w:rFonts w:ascii="Arial" w:hAnsi="Arial" w:cs="Arial"/>
                <w:b/>
                <w:bCs/>
              </w:rPr>
            </w:pPr>
            <w:r w:rsidRPr="003660D3">
              <w:rPr>
                <w:rFonts w:ascii="Arial" w:hAnsi="Arial" w:cs="Arial"/>
                <w:b/>
                <w:bCs/>
              </w:rPr>
              <w:t xml:space="preserve">4G Storage </w:t>
            </w:r>
          </w:p>
          <w:p w14:paraId="515A44BE" w14:textId="77777777" w:rsidR="00BC5983" w:rsidRPr="00376D42" w:rsidRDefault="00BC5983" w:rsidP="004C1242">
            <w:pPr>
              <w:jc w:val="both"/>
              <w:rPr>
                <w:rFonts w:ascii="Arial" w:hAnsi="Arial" w:cs="Arial"/>
                <w:i/>
                <w:iCs/>
              </w:rPr>
            </w:pPr>
            <w:r w:rsidRPr="00376D42">
              <w:rPr>
                <w:rFonts w:ascii="Arial" w:hAnsi="Arial" w:cs="Arial"/>
                <w:i/>
                <w:iCs/>
              </w:rPr>
              <w:t>In addition to storage in kitchens, bathrooms and bedrooms, the following storage is provided:</w:t>
            </w:r>
          </w:p>
          <w:p w14:paraId="0F0C1F5E" w14:textId="77777777" w:rsidR="00BC5983" w:rsidRPr="00376D42" w:rsidRDefault="00BC5983" w:rsidP="004C1242">
            <w:pPr>
              <w:jc w:val="both"/>
              <w:rPr>
                <w:rFonts w:ascii="Arial" w:hAnsi="Arial" w:cs="Arial"/>
                <w:i/>
                <w:iCs/>
              </w:rPr>
            </w:pPr>
            <w:r w:rsidRPr="00376D42">
              <w:rPr>
                <w:rFonts w:ascii="Arial" w:hAnsi="Arial" w:cs="Arial"/>
                <w:i/>
                <w:iCs/>
                <w:noProof/>
              </w:rPr>
              <w:drawing>
                <wp:inline distT="0" distB="0" distL="0" distR="0" wp14:anchorId="57FFDA9D" wp14:editId="0D728EFB">
                  <wp:extent cx="1814338" cy="832514"/>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0854" cy="844681"/>
                          </a:xfrm>
                          <a:prstGeom prst="rect">
                            <a:avLst/>
                          </a:prstGeom>
                        </pic:spPr>
                      </pic:pic>
                    </a:graphicData>
                  </a:graphic>
                </wp:inline>
              </w:drawing>
            </w:r>
          </w:p>
          <w:p w14:paraId="5F1C13AA" w14:textId="77777777" w:rsidR="00BC5983" w:rsidRPr="00376D42" w:rsidRDefault="00BC5983" w:rsidP="004C1242">
            <w:pPr>
              <w:jc w:val="both"/>
              <w:rPr>
                <w:rFonts w:ascii="Arial" w:hAnsi="Arial" w:cs="Arial"/>
                <w:i/>
                <w:iCs/>
              </w:rPr>
            </w:pPr>
            <w:r w:rsidRPr="00376D42">
              <w:rPr>
                <w:rFonts w:ascii="Arial" w:hAnsi="Arial" w:cs="Arial"/>
                <w:i/>
                <w:iCs/>
              </w:rPr>
              <w:t>At least 50% of the required storage is to be located within the apartment.</w:t>
            </w:r>
          </w:p>
          <w:p w14:paraId="532B5BA4"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1677839" w14:textId="77777777" w:rsidR="00BC5983" w:rsidRDefault="00BC5983" w:rsidP="004C1242">
            <w:pPr>
              <w:jc w:val="both"/>
              <w:rPr>
                <w:rFonts w:ascii="Arial" w:hAnsi="Arial" w:cs="Arial"/>
              </w:rPr>
            </w:pPr>
          </w:p>
          <w:p w14:paraId="5BD47975" w14:textId="0D25F9AA" w:rsidR="00BC5983" w:rsidRDefault="00BC5983" w:rsidP="004C1242">
            <w:pPr>
              <w:jc w:val="both"/>
              <w:rPr>
                <w:rFonts w:ascii="Arial" w:hAnsi="Arial" w:cs="Arial"/>
              </w:rPr>
            </w:pPr>
            <w:r w:rsidRPr="00376D42">
              <w:rPr>
                <w:rFonts w:ascii="Arial" w:hAnsi="Arial" w:cs="Arial"/>
              </w:rPr>
              <w:t xml:space="preserve">Storage areas are proposed within each unit, which </w:t>
            </w:r>
            <w:r w:rsidR="00E62A8B">
              <w:rPr>
                <w:rFonts w:ascii="Arial" w:hAnsi="Arial" w:cs="Arial"/>
              </w:rPr>
              <w:t xml:space="preserve">meet and </w:t>
            </w:r>
            <w:r w:rsidRPr="00376D42">
              <w:rPr>
                <w:rFonts w:ascii="Arial" w:hAnsi="Arial" w:cs="Arial"/>
              </w:rPr>
              <w:t>exceed at least 50% of the minimum requirements specified in these guidelines. Further, lockable storage areas are proposed within the basement level. These storage areas are located directly behind each car parking space</w:t>
            </w:r>
            <w:r w:rsidR="00E62A8B">
              <w:rPr>
                <w:rFonts w:ascii="Arial" w:hAnsi="Arial" w:cs="Arial"/>
              </w:rPr>
              <w:t xml:space="preserve"> or adjacent to some parking spaces</w:t>
            </w:r>
            <w:r w:rsidRPr="00376D42">
              <w:rPr>
                <w:rFonts w:ascii="Arial" w:hAnsi="Arial" w:cs="Arial"/>
              </w:rPr>
              <w:t>, with a total area of 2.2m</w:t>
            </w:r>
            <w:r w:rsidRPr="00376D42">
              <w:rPr>
                <w:rFonts w:ascii="Arial" w:hAnsi="Arial" w:cs="Arial"/>
                <w:vertAlign w:val="superscript"/>
              </w:rPr>
              <w:t>2</w:t>
            </w:r>
            <w:r w:rsidRPr="00376D42">
              <w:rPr>
                <w:rFonts w:ascii="Arial" w:hAnsi="Arial" w:cs="Arial"/>
              </w:rPr>
              <w:t xml:space="preserve"> (minimum). Overall, all units proposed within the development site provide the minimum or exceed the requirements specified in the ADG. </w:t>
            </w:r>
          </w:p>
          <w:p w14:paraId="397BEDC9" w14:textId="77777777" w:rsidR="009474BC" w:rsidRPr="00376D42" w:rsidRDefault="009474BC" w:rsidP="004C1242">
            <w:pPr>
              <w:jc w:val="both"/>
              <w:rPr>
                <w:rFonts w:ascii="Arial" w:hAnsi="Arial" w:cs="Arial"/>
              </w:rPr>
            </w:pPr>
          </w:p>
        </w:tc>
        <w:tc>
          <w:tcPr>
            <w:tcW w:w="1460" w:type="dxa"/>
            <w:gridSpan w:val="2"/>
            <w:tcBorders>
              <w:top w:val="single" w:sz="4" w:space="0" w:color="FFFFFF"/>
              <w:bottom w:val="single" w:sz="4" w:space="0" w:color="FFFFFF"/>
            </w:tcBorders>
          </w:tcPr>
          <w:p w14:paraId="625E1202" w14:textId="77777777" w:rsidR="00BC5983" w:rsidRDefault="00BC5983" w:rsidP="004C1242">
            <w:pPr>
              <w:jc w:val="center"/>
              <w:rPr>
                <w:rFonts w:ascii="Arial" w:hAnsi="Arial" w:cs="Arial"/>
              </w:rPr>
            </w:pPr>
          </w:p>
          <w:p w14:paraId="4DE5B656"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2D175A67" w14:textId="77777777" w:rsidTr="00BE00B5">
        <w:trPr>
          <w:trHeight w:val="416"/>
        </w:trPr>
        <w:tc>
          <w:tcPr>
            <w:tcW w:w="3556" w:type="dxa"/>
            <w:tcBorders>
              <w:top w:val="single" w:sz="4" w:space="0" w:color="FFFFFF"/>
              <w:bottom w:val="single" w:sz="4" w:space="0" w:color="FFFFFF"/>
            </w:tcBorders>
          </w:tcPr>
          <w:p w14:paraId="4EE4154D" w14:textId="77777777" w:rsidR="00BC5983" w:rsidRPr="00376D42" w:rsidRDefault="00BC5983" w:rsidP="004C1242">
            <w:pPr>
              <w:jc w:val="both"/>
              <w:rPr>
                <w:rFonts w:ascii="Arial" w:hAnsi="Arial" w:cs="Arial"/>
                <w:i/>
                <w:iCs/>
              </w:rPr>
            </w:pPr>
            <w:r w:rsidRPr="00376D42">
              <w:rPr>
                <w:rFonts w:ascii="Arial" w:hAnsi="Arial" w:cs="Arial"/>
                <w:i/>
                <w:iCs/>
              </w:rPr>
              <w:t xml:space="preserve">Storage is accessible from either circulation or living areas. </w:t>
            </w:r>
          </w:p>
          <w:p w14:paraId="1F12160C"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3E49EF5" w14:textId="77777777" w:rsidR="00BC5983" w:rsidRDefault="00BC5983" w:rsidP="004C1242">
            <w:pPr>
              <w:jc w:val="both"/>
              <w:rPr>
                <w:rFonts w:ascii="Arial" w:hAnsi="Arial" w:cs="Arial"/>
              </w:rPr>
            </w:pPr>
            <w:r w:rsidRPr="00376D42">
              <w:rPr>
                <w:rFonts w:ascii="Arial" w:hAnsi="Arial" w:cs="Arial"/>
              </w:rPr>
              <w:t xml:space="preserve">All storage areas within the units are accessible via circulation areas. </w:t>
            </w:r>
          </w:p>
          <w:p w14:paraId="44B2D341"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B5F2B93"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55DE4A30" w14:textId="77777777" w:rsidTr="00BE00B5">
        <w:trPr>
          <w:trHeight w:val="416"/>
        </w:trPr>
        <w:tc>
          <w:tcPr>
            <w:tcW w:w="3556" w:type="dxa"/>
            <w:tcBorders>
              <w:top w:val="single" w:sz="4" w:space="0" w:color="FFFFFF"/>
              <w:bottom w:val="single" w:sz="4" w:space="0" w:color="FFFFFF"/>
            </w:tcBorders>
          </w:tcPr>
          <w:p w14:paraId="73F3FD81" w14:textId="77777777" w:rsidR="00BC5983" w:rsidRPr="00376D42" w:rsidRDefault="00BC5983" w:rsidP="004C1242">
            <w:pPr>
              <w:jc w:val="both"/>
              <w:rPr>
                <w:rFonts w:ascii="Arial" w:hAnsi="Arial" w:cs="Arial"/>
                <w:i/>
                <w:iCs/>
              </w:rPr>
            </w:pPr>
            <w:r w:rsidRPr="00376D42">
              <w:rPr>
                <w:rFonts w:ascii="Arial" w:hAnsi="Arial" w:cs="Arial"/>
                <w:i/>
                <w:iCs/>
              </w:rPr>
              <w:t xml:space="preserve">Left over space such as under stairs is used for storage. </w:t>
            </w:r>
          </w:p>
          <w:p w14:paraId="725120C4"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D62F66A" w14:textId="77777777" w:rsidR="00BC5983" w:rsidRPr="00376D42" w:rsidRDefault="00BC5983" w:rsidP="004C1242">
            <w:pPr>
              <w:jc w:val="both"/>
              <w:rPr>
                <w:rFonts w:ascii="Arial" w:hAnsi="Arial" w:cs="Arial"/>
              </w:rPr>
            </w:pPr>
            <w:r w:rsidRPr="00376D42">
              <w:rPr>
                <w:rFonts w:ascii="Arial" w:hAnsi="Arial" w:cs="Arial"/>
              </w:rPr>
              <w:t xml:space="preserve">Where applicable, storage cupboards have been delivered within left over areas. </w:t>
            </w:r>
          </w:p>
          <w:p w14:paraId="48941A0C"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74B81A85"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604E1A1C" w14:textId="77777777" w:rsidTr="00BE00B5">
        <w:trPr>
          <w:trHeight w:val="416"/>
        </w:trPr>
        <w:tc>
          <w:tcPr>
            <w:tcW w:w="3556" w:type="dxa"/>
            <w:tcBorders>
              <w:top w:val="single" w:sz="4" w:space="0" w:color="FFFFFF"/>
              <w:bottom w:val="single" w:sz="4" w:space="0" w:color="FFFFFF"/>
            </w:tcBorders>
          </w:tcPr>
          <w:p w14:paraId="4BD1069A" w14:textId="77777777" w:rsidR="00BC5983" w:rsidRPr="00376D42" w:rsidRDefault="00BC5983" w:rsidP="004C1242">
            <w:pPr>
              <w:jc w:val="both"/>
              <w:rPr>
                <w:rFonts w:ascii="Arial" w:hAnsi="Arial" w:cs="Arial"/>
                <w:i/>
                <w:iCs/>
              </w:rPr>
            </w:pPr>
            <w:r w:rsidRPr="00376D42">
              <w:rPr>
                <w:rFonts w:ascii="Arial" w:hAnsi="Arial" w:cs="Arial"/>
                <w:i/>
                <w:iCs/>
              </w:rPr>
              <w:lastRenderedPageBreak/>
              <w:t xml:space="preserve">Storage is provided for larger and less frequently accessed items. </w:t>
            </w:r>
          </w:p>
          <w:p w14:paraId="2CF722C1"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FFD13AB" w14:textId="77777777" w:rsidR="00BC5983" w:rsidRPr="00376D42" w:rsidRDefault="00BC5983" w:rsidP="004C1242">
            <w:pPr>
              <w:jc w:val="both"/>
              <w:rPr>
                <w:rFonts w:ascii="Arial" w:hAnsi="Arial" w:cs="Arial"/>
              </w:rPr>
            </w:pPr>
            <w:r w:rsidRPr="00376D42">
              <w:rPr>
                <w:rFonts w:ascii="Arial" w:hAnsi="Arial" w:cs="Arial"/>
              </w:rPr>
              <w:t xml:space="preserve">Each unit has an allocated storage space within the basement level, which has the capacity to accommodate larger and less frequently accessed items. </w:t>
            </w:r>
          </w:p>
          <w:p w14:paraId="4AE83A86"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4A19F162"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0E855109" w14:textId="77777777" w:rsidTr="00BE00B5">
        <w:trPr>
          <w:trHeight w:val="416"/>
        </w:trPr>
        <w:tc>
          <w:tcPr>
            <w:tcW w:w="3556" w:type="dxa"/>
            <w:tcBorders>
              <w:top w:val="single" w:sz="4" w:space="0" w:color="FFFFFF"/>
              <w:bottom w:val="single" w:sz="4" w:space="0" w:color="FFFFFF"/>
            </w:tcBorders>
          </w:tcPr>
          <w:p w14:paraId="2F4C9863" w14:textId="77777777" w:rsidR="00BC5983" w:rsidRPr="00376D42" w:rsidRDefault="00BC5983" w:rsidP="004C1242">
            <w:pPr>
              <w:jc w:val="both"/>
              <w:rPr>
                <w:rFonts w:ascii="Arial" w:hAnsi="Arial" w:cs="Arial"/>
                <w:i/>
                <w:iCs/>
              </w:rPr>
            </w:pPr>
            <w:r w:rsidRPr="00376D42">
              <w:rPr>
                <w:rFonts w:ascii="Arial" w:hAnsi="Arial" w:cs="Arial"/>
                <w:i/>
                <w:iCs/>
              </w:rPr>
              <w:t xml:space="preserve">Storage space in internal or basement car parks is provided at the rear or side of car spaces or in cages so that allocated car parking remains accessible. </w:t>
            </w:r>
            <w:r w:rsidRPr="00376D42">
              <w:rPr>
                <w:rFonts w:ascii="Arial" w:hAnsi="Arial" w:cs="Arial"/>
                <w:i/>
                <w:iCs/>
              </w:rPr>
              <w:br/>
            </w:r>
          </w:p>
        </w:tc>
        <w:tc>
          <w:tcPr>
            <w:tcW w:w="4245" w:type="dxa"/>
            <w:tcBorders>
              <w:top w:val="single" w:sz="4" w:space="0" w:color="FFFFFF"/>
              <w:bottom w:val="single" w:sz="4" w:space="0" w:color="FFFFFF"/>
            </w:tcBorders>
          </w:tcPr>
          <w:p w14:paraId="287EDD3E" w14:textId="69227EF6" w:rsidR="00BC5983" w:rsidRPr="00376D42" w:rsidRDefault="00BC5983" w:rsidP="004C1242">
            <w:pPr>
              <w:jc w:val="both"/>
              <w:rPr>
                <w:rFonts w:ascii="Arial" w:hAnsi="Arial" w:cs="Arial"/>
              </w:rPr>
            </w:pPr>
            <w:r w:rsidRPr="00376D42">
              <w:rPr>
                <w:rFonts w:ascii="Arial" w:hAnsi="Arial" w:cs="Arial"/>
              </w:rPr>
              <w:t xml:space="preserve">All storage areas within basement levels are located at the rear of </w:t>
            </w:r>
            <w:r w:rsidR="009474BC">
              <w:rPr>
                <w:rFonts w:ascii="Arial" w:hAnsi="Arial" w:cs="Arial"/>
              </w:rPr>
              <w:t xml:space="preserve">the allocated </w:t>
            </w:r>
            <w:r w:rsidRPr="00376D42">
              <w:rPr>
                <w:rFonts w:ascii="Arial" w:hAnsi="Arial" w:cs="Arial"/>
              </w:rPr>
              <w:t xml:space="preserve">car parking space.  </w:t>
            </w:r>
          </w:p>
        </w:tc>
        <w:tc>
          <w:tcPr>
            <w:tcW w:w="1460" w:type="dxa"/>
            <w:gridSpan w:val="2"/>
            <w:tcBorders>
              <w:top w:val="single" w:sz="4" w:space="0" w:color="FFFFFF"/>
              <w:bottom w:val="single" w:sz="4" w:space="0" w:color="FFFFFF"/>
            </w:tcBorders>
          </w:tcPr>
          <w:p w14:paraId="25FA4DBF"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6E3CB7D" w14:textId="77777777" w:rsidTr="00BE00B5">
        <w:trPr>
          <w:trHeight w:val="416"/>
        </w:trPr>
        <w:tc>
          <w:tcPr>
            <w:tcW w:w="3556" w:type="dxa"/>
            <w:tcBorders>
              <w:top w:val="single" w:sz="4" w:space="0" w:color="FFFFFF"/>
              <w:bottom w:val="single" w:sz="4" w:space="0" w:color="FFFFFF"/>
            </w:tcBorders>
          </w:tcPr>
          <w:p w14:paraId="2B828609" w14:textId="77777777" w:rsidR="00BC5983" w:rsidRPr="00376D42" w:rsidRDefault="00BC5983" w:rsidP="004C1242">
            <w:pPr>
              <w:jc w:val="both"/>
              <w:rPr>
                <w:rFonts w:ascii="Arial" w:hAnsi="Arial" w:cs="Arial"/>
                <w:i/>
                <w:iCs/>
              </w:rPr>
            </w:pPr>
            <w:r w:rsidRPr="00376D42">
              <w:rPr>
                <w:rFonts w:ascii="Arial" w:hAnsi="Arial" w:cs="Arial"/>
                <w:i/>
                <w:iCs/>
              </w:rPr>
              <w:t>Storage not located in an apartment is integrated into the overall building design and is not visible from the public domain.</w:t>
            </w:r>
          </w:p>
          <w:p w14:paraId="495CD0D9" w14:textId="77777777" w:rsidR="00BC5983" w:rsidRPr="00376D42" w:rsidRDefault="00BC5983" w:rsidP="004C1242">
            <w:pPr>
              <w:jc w:val="both"/>
              <w:rPr>
                <w:rFonts w:ascii="Arial" w:hAnsi="Arial" w:cs="Arial"/>
                <w:i/>
                <w:iCs/>
              </w:rPr>
            </w:pPr>
            <w:r w:rsidRPr="00376D42">
              <w:rPr>
                <w:rFonts w:ascii="Arial" w:hAnsi="Arial" w:cs="Arial"/>
                <w:i/>
                <w:iCs/>
              </w:rPr>
              <w:t xml:space="preserve"> </w:t>
            </w:r>
          </w:p>
        </w:tc>
        <w:tc>
          <w:tcPr>
            <w:tcW w:w="4245" w:type="dxa"/>
            <w:tcBorders>
              <w:top w:val="single" w:sz="4" w:space="0" w:color="FFFFFF"/>
              <w:bottom w:val="single" w:sz="4" w:space="0" w:color="FFFFFF"/>
            </w:tcBorders>
          </w:tcPr>
          <w:p w14:paraId="08273597" w14:textId="6B6D8B84" w:rsidR="00BC5983" w:rsidRPr="00376D42" w:rsidRDefault="00BC5983" w:rsidP="004C1242">
            <w:pPr>
              <w:jc w:val="both"/>
              <w:rPr>
                <w:rFonts w:ascii="Arial" w:hAnsi="Arial" w:cs="Arial"/>
              </w:rPr>
            </w:pPr>
            <w:r w:rsidRPr="00376D42">
              <w:rPr>
                <w:rFonts w:ascii="Arial" w:hAnsi="Arial" w:cs="Arial"/>
              </w:rPr>
              <w:t>Storage within the basement level is well integrated into the design of the built form, therefore not compromising the overall amenity and permeability of the basement levels.</w:t>
            </w:r>
          </w:p>
        </w:tc>
        <w:tc>
          <w:tcPr>
            <w:tcW w:w="1460" w:type="dxa"/>
            <w:gridSpan w:val="2"/>
            <w:tcBorders>
              <w:top w:val="single" w:sz="4" w:space="0" w:color="FFFFFF"/>
              <w:bottom w:val="single" w:sz="4" w:space="0" w:color="FFFFFF"/>
            </w:tcBorders>
          </w:tcPr>
          <w:p w14:paraId="633F8525"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5708935" w14:textId="77777777" w:rsidTr="00BE00B5">
        <w:trPr>
          <w:trHeight w:val="416"/>
        </w:trPr>
        <w:tc>
          <w:tcPr>
            <w:tcW w:w="3556" w:type="dxa"/>
            <w:tcBorders>
              <w:top w:val="single" w:sz="4" w:space="0" w:color="FFFFFF"/>
              <w:bottom w:val="single" w:sz="4" w:space="0" w:color="FFFFFF"/>
            </w:tcBorders>
          </w:tcPr>
          <w:p w14:paraId="3C02353B" w14:textId="77777777" w:rsidR="00BC5983" w:rsidRPr="005B1F09" w:rsidRDefault="00BC5983" w:rsidP="004C1242">
            <w:pPr>
              <w:jc w:val="both"/>
              <w:rPr>
                <w:rFonts w:ascii="Arial" w:hAnsi="Arial" w:cs="Arial"/>
                <w:b/>
                <w:bCs/>
              </w:rPr>
            </w:pPr>
            <w:r w:rsidRPr="005B1F09">
              <w:rPr>
                <w:rFonts w:ascii="Arial" w:hAnsi="Arial" w:cs="Arial"/>
                <w:b/>
                <w:bCs/>
              </w:rPr>
              <w:t xml:space="preserve">4H Acoustic Privacy </w:t>
            </w:r>
          </w:p>
          <w:p w14:paraId="3BC0E277" w14:textId="77777777" w:rsidR="00BC5983" w:rsidRPr="00376D42" w:rsidRDefault="00BC5983" w:rsidP="004C1242">
            <w:pPr>
              <w:jc w:val="both"/>
              <w:rPr>
                <w:rFonts w:ascii="Arial" w:hAnsi="Arial" w:cs="Arial"/>
                <w:i/>
                <w:iCs/>
              </w:rPr>
            </w:pPr>
            <w:r w:rsidRPr="00376D42">
              <w:rPr>
                <w:rFonts w:ascii="Arial" w:hAnsi="Arial" w:cs="Arial"/>
                <w:i/>
                <w:iCs/>
              </w:rPr>
              <w:t xml:space="preserve">Adequate building separation is provided within the development and from neighbouring buildings/adjacent uses (see also section 2F Building separation and section 3F Visual privacy). </w:t>
            </w:r>
          </w:p>
          <w:p w14:paraId="71BCB463"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F612CE7" w14:textId="77777777" w:rsidR="00BC5983" w:rsidRPr="00955958" w:rsidRDefault="00BC5983" w:rsidP="004C1242">
            <w:pPr>
              <w:jc w:val="both"/>
              <w:rPr>
                <w:rFonts w:ascii="Arial" w:hAnsi="Arial" w:cs="Arial"/>
              </w:rPr>
            </w:pPr>
          </w:p>
          <w:p w14:paraId="7E048C54" w14:textId="77777777" w:rsidR="00BC5983" w:rsidRPr="00955958" w:rsidRDefault="00BC5983" w:rsidP="004C1242">
            <w:pPr>
              <w:jc w:val="both"/>
              <w:rPr>
                <w:rFonts w:ascii="Arial" w:hAnsi="Arial" w:cs="Arial"/>
              </w:rPr>
            </w:pPr>
            <w:r w:rsidRPr="00955958">
              <w:rPr>
                <w:rFonts w:ascii="Arial" w:hAnsi="Arial" w:cs="Arial"/>
              </w:rPr>
              <w:t xml:space="preserve">The development site is bounded by a local road / collector road on all frontages. As such, sufficient building separation has been delivered from adjoining developments.  </w:t>
            </w:r>
          </w:p>
          <w:p w14:paraId="0F8880CF" w14:textId="77777777" w:rsidR="00BC5983" w:rsidRPr="00955958"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02C23648" w14:textId="77777777" w:rsidR="00BC5983" w:rsidRDefault="00BC5983" w:rsidP="004C1242">
            <w:pPr>
              <w:jc w:val="center"/>
              <w:rPr>
                <w:rFonts w:ascii="Arial" w:hAnsi="Arial" w:cs="Arial"/>
              </w:rPr>
            </w:pPr>
          </w:p>
          <w:p w14:paraId="6FA91AA8"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FC8DF58" w14:textId="77777777" w:rsidTr="00BE00B5">
        <w:trPr>
          <w:trHeight w:val="416"/>
        </w:trPr>
        <w:tc>
          <w:tcPr>
            <w:tcW w:w="3556" w:type="dxa"/>
            <w:tcBorders>
              <w:top w:val="single" w:sz="4" w:space="0" w:color="FFFFFF"/>
              <w:bottom w:val="single" w:sz="4" w:space="0" w:color="FFFFFF"/>
            </w:tcBorders>
          </w:tcPr>
          <w:p w14:paraId="094C8F7F" w14:textId="77777777" w:rsidR="00BC5983" w:rsidRPr="00376D42" w:rsidRDefault="00BC5983" w:rsidP="004C1242">
            <w:pPr>
              <w:jc w:val="both"/>
              <w:rPr>
                <w:rFonts w:ascii="Arial" w:hAnsi="Arial" w:cs="Arial"/>
                <w:i/>
                <w:iCs/>
              </w:rPr>
            </w:pPr>
            <w:r w:rsidRPr="00376D42">
              <w:rPr>
                <w:rFonts w:ascii="Arial" w:hAnsi="Arial" w:cs="Arial"/>
                <w:i/>
                <w:iCs/>
              </w:rPr>
              <w:t xml:space="preserve">Window and door openings are generally orientated away from noise sources. </w:t>
            </w:r>
          </w:p>
        </w:tc>
        <w:tc>
          <w:tcPr>
            <w:tcW w:w="4245" w:type="dxa"/>
            <w:tcBorders>
              <w:top w:val="single" w:sz="4" w:space="0" w:color="FFFFFF"/>
              <w:bottom w:val="single" w:sz="4" w:space="0" w:color="FFFFFF"/>
            </w:tcBorders>
          </w:tcPr>
          <w:p w14:paraId="5929BB6D" w14:textId="220B3D62" w:rsidR="00BC5983" w:rsidRPr="00955958" w:rsidRDefault="00BC5983" w:rsidP="004C1242">
            <w:pPr>
              <w:jc w:val="both"/>
              <w:rPr>
                <w:rFonts w:ascii="Arial" w:hAnsi="Arial" w:cs="Arial"/>
              </w:rPr>
            </w:pPr>
            <w:r w:rsidRPr="00955958">
              <w:rPr>
                <w:rFonts w:ascii="Arial" w:hAnsi="Arial" w:cs="Arial"/>
              </w:rPr>
              <w:t xml:space="preserve">The application was accompanied with an acoustic report, </w:t>
            </w:r>
            <w:r w:rsidR="004942E4" w:rsidRPr="00955958">
              <w:rPr>
                <w:rFonts w:ascii="Arial" w:hAnsi="Arial" w:cs="Arial"/>
              </w:rPr>
              <w:t xml:space="preserve">which provided </w:t>
            </w:r>
            <w:r w:rsidRPr="00955958">
              <w:rPr>
                <w:rFonts w:ascii="Arial" w:hAnsi="Arial" w:cs="Arial"/>
              </w:rPr>
              <w:t>recommended attenuation to window and door openings</w:t>
            </w:r>
            <w:r w:rsidR="00E62A8B" w:rsidRPr="00955958">
              <w:rPr>
                <w:rFonts w:ascii="Arial" w:hAnsi="Arial" w:cs="Arial"/>
              </w:rPr>
              <w:t xml:space="preserve"> </w:t>
            </w:r>
            <w:r w:rsidR="00955958" w:rsidRPr="00955958">
              <w:rPr>
                <w:rFonts w:ascii="Arial" w:hAnsi="Arial" w:cs="Arial"/>
              </w:rPr>
              <w:t>to openings that directly face a public road</w:t>
            </w:r>
            <w:r w:rsidRPr="00955958">
              <w:rPr>
                <w:rFonts w:ascii="Arial" w:hAnsi="Arial" w:cs="Arial"/>
              </w:rPr>
              <w:t xml:space="preserve">. Compliance with the recommendations can be </w:t>
            </w:r>
            <w:r w:rsidR="004942E4" w:rsidRPr="00955958">
              <w:rPr>
                <w:rFonts w:ascii="Arial" w:hAnsi="Arial" w:cs="Arial"/>
              </w:rPr>
              <w:t xml:space="preserve">assured through </w:t>
            </w:r>
            <w:r w:rsidRPr="00955958">
              <w:rPr>
                <w:rFonts w:ascii="Arial" w:hAnsi="Arial" w:cs="Arial"/>
              </w:rPr>
              <w:t xml:space="preserve">a condition of consent. </w:t>
            </w:r>
          </w:p>
          <w:p w14:paraId="31081898" w14:textId="77777777" w:rsidR="00BC5983" w:rsidRPr="00955958"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EA44A73"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881D65B" w14:textId="77777777" w:rsidTr="00BE00B5">
        <w:trPr>
          <w:trHeight w:val="416"/>
        </w:trPr>
        <w:tc>
          <w:tcPr>
            <w:tcW w:w="3556" w:type="dxa"/>
            <w:tcBorders>
              <w:top w:val="single" w:sz="4" w:space="0" w:color="FFFFFF"/>
              <w:bottom w:val="single" w:sz="4" w:space="0" w:color="FFFFFF"/>
            </w:tcBorders>
          </w:tcPr>
          <w:p w14:paraId="782CE3F8" w14:textId="77777777" w:rsidR="00BC5983" w:rsidRPr="00376D42" w:rsidRDefault="00BC5983" w:rsidP="004C1242">
            <w:pPr>
              <w:jc w:val="both"/>
              <w:rPr>
                <w:rFonts w:ascii="Arial" w:hAnsi="Arial" w:cs="Arial"/>
                <w:i/>
                <w:iCs/>
              </w:rPr>
            </w:pPr>
            <w:r w:rsidRPr="00376D42">
              <w:rPr>
                <w:rFonts w:ascii="Arial" w:hAnsi="Arial" w:cs="Arial"/>
                <w:i/>
                <w:iCs/>
              </w:rPr>
              <w:t xml:space="preserve">Noisy areas within buildings including building entries and corridors should be located next to or above each other and quieter areas next to or above quieter areas. </w:t>
            </w:r>
          </w:p>
          <w:p w14:paraId="6D32995A"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DFD3098" w14:textId="0A759851" w:rsidR="004942E4" w:rsidRDefault="00BC5983" w:rsidP="004C1242">
            <w:pPr>
              <w:jc w:val="both"/>
              <w:rPr>
                <w:rFonts w:ascii="Arial" w:hAnsi="Arial" w:cs="Arial"/>
              </w:rPr>
            </w:pPr>
            <w:r w:rsidRPr="00376D42">
              <w:rPr>
                <w:rFonts w:ascii="Arial" w:hAnsi="Arial" w:cs="Arial"/>
              </w:rPr>
              <w:t xml:space="preserve">Lifts and stair openings are not directly opposite any window or door openings </w:t>
            </w:r>
            <w:r w:rsidR="004942E4">
              <w:rPr>
                <w:rFonts w:ascii="Arial" w:hAnsi="Arial" w:cs="Arial"/>
              </w:rPr>
              <w:t>(associated with a unit)</w:t>
            </w:r>
            <w:r w:rsidRPr="00376D42">
              <w:rPr>
                <w:rFonts w:ascii="Arial" w:hAnsi="Arial" w:cs="Arial"/>
              </w:rPr>
              <w:t>. As such, the adverse acoustic impacts are expected to be minimal.</w:t>
            </w:r>
          </w:p>
          <w:p w14:paraId="49320011" w14:textId="34669209"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1E395515"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6D4A1F2F" w14:textId="77777777" w:rsidTr="00BE00B5">
        <w:trPr>
          <w:trHeight w:val="416"/>
        </w:trPr>
        <w:tc>
          <w:tcPr>
            <w:tcW w:w="3556" w:type="dxa"/>
            <w:tcBorders>
              <w:top w:val="single" w:sz="4" w:space="0" w:color="FFFFFF"/>
              <w:bottom w:val="single" w:sz="4" w:space="0" w:color="FFFFFF"/>
            </w:tcBorders>
          </w:tcPr>
          <w:p w14:paraId="48091EB9" w14:textId="77777777" w:rsidR="00BC5983" w:rsidRPr="00376D42" w:rsidRDefault="00BC5983" w:rsidP="004C1242">
            <w:pPr>
              <w:jc w:val="both"/>
              <w:rPr>
                <w:rFonts w:ascii="Arial" w:hAnsi="Arial" w:cs="Arial"/>
                <w:i/>
                <w:iCs/>
              </w:rPr>
            </w:pPr>
            <w:r w:rsidRPr="00376D42">
              <w:rPr>
                <w:rFonts w:ascii="Arial" w:hAnsi="Arial" w:cs="Arial"/>
                <w:i/>
                <w:iCs/>
              </w:rPr>
              <w:t xml:space="preserve">Storage, circulation areas and non-habitable rooms should be located to buffer noise from external sources. </w:t>
            </w:r>
          </w:p>
          <w:p w14:paraId="20EC8BDB"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DBE1292" w14:textId="77777777" w:rsidR="00BC5983" w:rsidRPr="00376D42" w:rsidRDefault="00BC5983" w:rsidP="004C1242">
            <w:pPr>
              <w:jc w:val="both"/>
              <w:rPr>
                <w:rFonts w:ascii="Arial" w:hAnsi="Arial" w:cs="Arial"/>
              </w:rPr>
            </w:pPr>
            <w:r w:rsidRPr="00376D42">
              <w:rPr>
                <w:rFonts w:ascii="Arial" w:hAnsi="Arial" w:cs="Arial"/>
              </w:rPr>
              <w:t xml:space="preserve">Storage areas, circulation areas and non-habitable rooms are appropriately located to buffer potential noise sources from habitable areas across the development site. </w:t>
            </w:r>
          </w:p>
          <w:p w14:paraId="6FDB45D9"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4A139BBB"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0CA60CA" w14:textId="77777777" w:rsidTr="00BE00B5">
        <w:trPr>
          <w:trHeight w:val="416"/>
        </w:trPr>
        <w:tc>
          <w:tcPr>
            <w:tcW w:w="3556" w:type="dxa"/>
            <w:tcBorders>
              <w:top w:val="single" w:sz="4" w:space="0" w:color="FFFFFF"/>
              <w:bottom w:val="single" w:sz="4" w:space="0" w:color="FFFFFF"/>
            </w:tcBorders>
          </w:tcPr>
          <w:p w14:paraId="3F560831" w14:textId="77777777" w:rsidR="00BC5983" w:rsidRPr="005B1F09" w:rsidRDefault="00BC5983" w:rsidP="004C1242">
            <w:pPr>
              <w:jc w:val="both"/>
              <w:rPr>
                <w:rFonts w:ascii="Arial" w:hAnsi="Arial" w:cs="Arial"/>
                <w:b/>
                <w:bCs/>
              </w:rPr>
            </w:pPr>
            <w:r w:rsidRPr="005B1F09">
              <w:rPr>
                <w:rFonts w:ascii="Arial" w:hAnsi="Arial" w:cs="Arial"/>
                <w:b/>
                <w:bCs/>
              </w:rPr>
              <w:t xml:space="preserve">4J Noise and Pollution </w:t>
            </w:r>
          </w:p>
          <w:p w14:paraId="62852374" w14:textId="77777777" w:rsidR="00BC5983" w:rsidRPr="00376D42" w:rsidRDefault="00BC5983" w:rsidP="004C1242">
            <w:pPr>
              <w:jc w:val="both"/>
              <w:rPr>
                <w:rFonts w:ascii="Arial" w:hAnsi="Arial" w:cs="Arial"/>
                <w:i/>
                <w:iCs/>
              </w:rPr>
            </w:pPr>
            <w:r w:rsidRPr="00376D42">
              <w:rPr>
                <w:rFonts w:ascii="Arial" w:hAnsi="Arial" w:cs="Arial"/>
                <w:i/>
                <w:iCs/>
              </w:rPr>
              <w:t>Internal apartment layout separates noisy spaces from quiet spaces.</w:t>
            </w:r>
          </w:p>
          <w:p w14:paraId="28AE094F"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37A7F251" w14:textId="77777777" w:rsidR="00BC5983" w:rsidRDefault="00BC5983" w:rsidP="004C1242">
            <w:pPr>
              <w:jc w:val="both"/>
              <w:rPr>
                <w:rFonts w:ascii="Arial" w:hAnsi="Arial" w:cs="Arial"/>
              </w:rPr>
            </w:pPr>
          </w:p>
          <w:p w14:paraId="4107E65E" w14:textId="77777777" w:rsidR="00BC5983" w:rsidRDefault="00BC5983" w:rsidP="004C1242">
            <w:pPr>
              <w:jc w:val="both"/>
              <w:rPr>
                <w:rFonts w:ascii="Arial" w:hAnsi="Arial" w:cs="Arial"/>
              </w:rPr>
            </w:pPr>
            <w:r w:rsidRPr="00376D42">
              <w:rPr>
                <w:rFonts w:ascii="Arial" w:hAnsi="Arial" w:cs="Arial"/>
              </w:rPr>
              <w:t xml:space="preserve">Proposed internal layouts are appropriate for the intended development outcome. </w:t>
            </w:r>
          </w:p>
          <w:p w14:paraId="671D6EED"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6F355E93" w14:textId="77777777" w:rsidR="00BC5983" w:rsidRDefault="00BC5983" w:rsidP="004C1242">
            <w:pPr>
              <w:jc w:val="center"/>
              <w:rPr>
                <w:rFonts w:ascii="Arial" w:hAnsi="Arial" w:cs="Arial"/>
              </w:rPr>
            </w:pPr>
          </w:p>
          <w:p w14:paraId="6D7A1D7E"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3E819ECA" w14:textId="77777777" w:rsidTr="00BE00B5">
        <w:trPr>
          <w:trHeight w:val="416"/>
        </w:trPr>
        <w:tc>
          <w:tcPr>
            <w:tcW w:w="3556" w:type="dxa"/>
            <w:tcBorders>
              <w:top w:val="single" w:sz="4" w:space="0" w:color="FFFFFF"/>
              <w:bottom w:val="single" w:sz="4" w:space="0" w:color="FFFFFF"/>
            </w:tcBorders>
          </w:tcPr>
          <w:p w14:paraId="6EEFDC27" w14:textId="77777777" w:rsidR="00BC5983" w:rsidRPr="00376D42" w:rsidRDefault="00BC5983" w:rsidP="004C1242">
            <w:pPr>
              <w:jc w:val="both"/>
              <w:rPr>
                <w:rFonts w:ascii="Arial" w:hAnsi="Arial" w:cs="Arial"/>
                <w:i/>
                <w:iCs/>
              </w:rPr>
            </w:pPr>
            <w:r w:rsidRPr="00376D42">
              <w:rPr>
                <w:rFonts w:ascii="Arial" w:hAnsi="Arial" w:cs="Arial"/>
                <w:i/>
                <w:iCs/>
              </w:rPr>
              <w:t xml:space="preserve">Design solutions to mitigate noise. </w:t>
            </w:r>
          </w:p>
          <w:p w14:paraId="02DDBBE9"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F7E7C57" w14:textId="4266887F" w:rsidR="00BC5983" w:rsidRPr="00376D42" w:rsidRDefault="00BC5983" w:rsidP="004C1242">
            <w:pPr>
              <w:jc w:val="both"/>
              <w:rPr>
                <w:rFonts w:ascii="Arial" w:hAnsi="Arial" w:cs="Arial"/>
              </w:rPr>
            </w:pPr>
            <w:r w:rsidRPr="00376D42">
              <w:rPr>
                <w:rFonts w:ascii="Arial" w:hAnsi="Arial" w:cs="Arial"/>
              </w:rPr>
              <w:t>The application was accompanied by an Acoustic Assessment, prepared by Renzo Tonin and Acoustic</w:t>
            </w:r>
            <w:r w:rsidR="00C61607">
              <w:rPr>
                <w:rFonts w:ascii="Arial" w:hAnsi="Arial" w:cs="Arial"/>
              </w:rPr>
              <w:t>s</w:t>
            </w:r>
            <w:r w:rsidRPr="00376D42">
              <w:rPr>
                <w:rFonts w:ascii="Arial" w:hAnsi="Arial" w:cs="Arial"/>
              </w:rPr>
              <w:t xml:space="preserve">. As part of the assessment, a number of recommended acoustic treatments were noted to ensure acoustic impacts on future residents is kept to a minimal. Recommended acoustic treatments include: </w:t>
            </w:r>
          </w:p>
          <w:p w14:paraId="0274CCE9" w14:textId="77777777" w:rsidR="00BC5983" w:rsidRPr="00376D42" w:rsidRDefault="00BC5983" w:rsidP="004C1242">
            <w:pPr>
              <w:pStyle w:val="ListParagraph"/>
              <w:numPr>
                <w:ilvl w:val="0"/>
                <w:numId w:val="8"/>
              </w:numPr>
              <w:jc w:val="both"/>
              <w:rPr>
                <w:rFonts w:ascii="Arial" w:hAnsi="Arial" w:cs="Arial"/>
              </w:rPr>
            </w:pPr>
            <w:r w:rsidRPr="00376D42">
              <w:rPr>
                <w:rFonts w:ascii="Arial" w:hAnsi="Arial" w:cs="Arial"/>
              </w:rPr>
              <w:t xml:space="preserve">Glazed windows and doors (in accordance with Table 6-2 of the acoustic report). </w:t>
            </w:r>
          </w:p>
          <w:p w14:paraId="7CF07FB8" w14:textId="77777777" w:rsidR="004942E4" w:rsidRDefault="00BC5983" w:rsidP="004C1242">
            <w:pPr>
              <w:pStyle w:val="ListParagraph"/>
              <w:numPr>
                <w:ilvl w:val="0"/>
                <w:numId w:val="8"/>
              </w:numPr>
              <w:jc w:val="both"/>
              <w:rPr>
                <w:rFonts w:ascii="Arial" w:hAnsi="Arial" w:cs="Arial"/>
              </w:rPr>
            </w:pPr>
            <w:r w:rsidRPr="00376D42">
              <w:rPr>
                <w:rFonts w:ascii="Arial" w:hAnsi="Arial" w:cs="Arial"/>
              </w:rPr>
              <w:t xml:space="preserve">Prohibiting vents on the internal skin of external walls. All penetrations in </w:t>
            </w:r>
            <w:r w:rsidRPr="00376D42">
              <w:rPr>
                <w:rFonts w:ascii="Arial" w:hAnsi="Arial" w:cs="Arial"/>
              </w:rPr>
              <w:lastRenderedPageBreak/>
              <w:t xml:space="preserve">the internal skin of external walls should be acoustically sealed (i.e airtight). </w:t>
            </w:r>
          </w:p>
          <w:p w14:paraId="5042972B" w14:textId="77777777" w:rsidR="002D7B82" w:rsidRDefault="002D7B82" w:rsidP="002D7B82">
            <w:pPr>
              <w:pStyle w:val="ListParagraph"/>
              <w:jc w:val="both"/>
              <w:rPr>
                <w:rFonts w:ascii="Arial" w:hAnsi="Arial" w:cs="Arial"/>
              </w:rPr>
            </w:pPr>
          </w:p>
          <w:p w14:paraId="55E5ACB5" w14:textId="358A7BE1" w:rsidR="00BC5983" w:rsidRPr="004942E4" w:rsidRDefault="004942E4" w:rsidP="004942E4">
            <w:pPr>
              <w:jc w:val="both"/>
              <w:rPr>
                <w:rFonts w:ascii="Arial" w:hAnsi="Arial" w:cs="Arial"/>
              </w:rPr>
            </w:pPr>
            <w:r>
              <w:rPr>
                <w:rFonts w:ascii="Arial" w:hAnsi="Arial" w:cs="Arial"/>
              </w:rPr>
              <w:t>Council</w:t>
            </w:r>
            <w:r w:rsidR="00E62A8B">
              <w:rPr>
                <w:rFonts w:ascii="Arial" w:hAnsi="Arial" w:cs="Arial"/>
              </w:rPr>
              <w:t>’</w:t>
            </w:r>
            <w:r>
              <w:rPr>
                <w:rFonts w:ascii="Arial" w:hAnsi="Arial" w:cs="Arial"/>
              </w:rPr>
              <w:t xml:space="preserve">s Environmental Health Officer has raised no concerns </w:t>
            </w:r>
            <w:r w:rsidR="003C505E">
              <w:rPr>
                <w:rFonts w:ascii="Arial" w:hAnsi="Arial" w:cs="Arial"/>
              </w:rPr>
              <w:t>with</w:t>
            </w:r>
            <w:r>
              <w:rPr>
                <w:rFonts w:ascii="Arial" w:hAnsi="Arial" w:cs="Arial"/>
              </w:rPr>
              <w:t xml:space="preserve"> the proposed recommendations, subject to the imposition of recommended conditions of consent. </w:t>
            </w:r>
          </w:p>
        </w:tc>
        <w:tc>
          <w:tcPr>
            <w:tcW w:w="1460" w:type="dxa"/>
            <w:gridSpan w:val="2"/>
            <w:tcBorders>
              <w:top w:val="single" w:sz="4" w:space="0" w:color="FFFFFF"/>
              <w:bottom w:val="single" w:sz="4" w:space="0" w:color="FFFFFF"/>
            </w:tcBorders>
          </w:tcPr>
          <w:p w14:paraId="671F8015" w14:textId="77777777" w:rsidR="00BC5983" w:rsidRPr="00376D42" w:rsidRDefault="00BC5983" w:rsidP="004C1242">
            <w:pPr>
              <w:jc w:val="center"/>
              <w:rPr>
                <w:rFonts w:ascii="Arial" w:hAnsi="Arial" w:cs="Arial"/>
              </w:rPr>
            </w:pPr>
          </w:p>
        </w:tc>
      </w:tr>
      <w:tr w:rsidR="004942E4" w:rsidRPr="00376D42" w14:paraId="7014B110" w14:textId="77777777" w:rsidTr="00BE00B5">
        <w:trPr>
          <w:trHeight w:val="416"/>
        </w:trPr>
        <w:tc>
          <w:tcPr>
            <w:tcW w:w="3556" w:type="dxa"/>
            <w:tcBorders>
              <w:top w:val="single" w:sz="4" w:space="0" w:color="FFFFFF"/>
              <w:bottom w:val="single" w:sz="4" w:space="0" w:color="FFFFFF"/>
            </w:tcBorders>
          </w:tcPr>
          <w:p w14:paraId="0DB57A36" w14:textId="77777777" w:rsidR="00BC5983" w:rsidRPr="005B1F09" w:rsidRDefault="00BC5983" w:rsidP="004C1242">
            <w:pPr>
              <w:jc w:val="both"/>
              <w:rPr>
                <w:rFonts w:ascii="Arial" w:hAnsi="Arial" w:cs="Arial"/>
                <w:b/>
                <w:bCs/>
              </w:rPr>
            </w:pPr>
            <w:r w:rsidRPr="005B1F09">
              <w:rPr>
                <w:rFonts w:ascii="Arial" w:hAnsi="Arial" w:cs="Arial"/>
                <w:b/>
                <w:bCs/>
              </w:rPr>
              <w:t xml:space="preserve">4K Apartment Mix </w:t>
            </w:r>
          </w:p>
          <w:p w14:paraId="061E2065" w14:textId="77777777" w:rsidR="00BC5983" w:rsidRPr="00376D42" w:rsidRDefault="00BC5983" w:rsidP="004C1242">
            <w:pPr>
              <w:jc w:val="both"/>
              <w:rPr>
                <w:rFonts w:ascii="Arial" w:hAnsi="Arial" w:cs="Arial"/>
                <w:i/>
                <w:iCs/>
              </w:rPr>
            </w:pPr>
            <w:r w:rsidRPr="00376D42">
              <w:rPr>
                <w:rFonts w:ascii="Arial" w:hAnsi="Arial" w:cs="Arial"/>
                <w:i/>
                <w:iCs/>
              </w:rPr>
              <w:t>A variety of apartment types is provided.</w:t>
            </w:r>
          </w:p>
          <w:p w14:paraId="4CCD6DB3" w14:textId="77777777" w:rsidR="00BC5983" w:rsidRPr="00376D42" w:rsidRDefault="00BC5983" w:rsidP="004C1242">
            <w:pPr>
              <w:jc w:val="both"/>
              <w:rPr>
                <w:rFonts w:ascii="Arial" w:hAnsi="Arial" w:cs="Arial"/>
                <w:i/>
                <w:iCs/>
              </w:rPr>
            </w:pPr>
            <w:r w:rsidRPr="00376D42">
              <w:rPr>
                <w:rFonts w:ascii="Arial" w:hAnsi="Arial" w:cs="Arial"/>
                <w:i/>
                <w:iCs/>
              </w:rPr>
              <w:t xml:space="preserve"> </w:t>
            </w:r>
          </w:p>
        </w:tc>
        <w:tc>
          <w:tcPr>
            <w:tcW w:w="4245" w:type="dxa"/>
            <w:tcBorders>
              <w:top w:val="single" w:sz="4" w:space="0" w:color="FFFFFF"/>
              <w:bottom w:val="single" w:sz="4" w:space="0" w:color="FFFFFF"/>
            </w:tcBorders>
          </w:tcPr>
          <w:p w14:paraId="553ADD2E" w14:textId="77777777" w:rsidR="004942E4" w:rsidRDefault="004942E4" w:rsidP="004C1242">
            <w:pPr>
              <w:jc w:val="both"/>
              <w:rPr>
                <w:rFonts w:ascii="Arial" w:hAnsi="Arial" w:cs="Arial"/>
              </w:rPr>
            </w:pPr>
          </w:p>
          <w:p w14:paraId="276455FE" w14:textId="209D73DD" w:rsidR="00BC5983" w:rsidRPr="00376D42" w:rsidRDefault="00BC5983" w:rsidP="004C1242">
            <w:pPr>
              <w:jc w:val="both"/>
              <w:rPr>
                <w:rFonts w:ascii="Arial" w:hAnsi="Arial" w:cs="Arial"/>
              </w:rPr>
            </w:pPr>
            <w:r w:rsidRPr="00376D42">
              <w:rPr>
                <w:rFonts w:ascii="Arial" w:hAnsi="Arial" w:cs="Arial"/>
              </w:rPr>
              <w:t xml:space="preserve">A wide variety of apartment types are proposed, consisting of one, two and three bedrooms. Some of the units are adaptable and can accommodate residents with mobility constraints. The layouts do vary depending on the location of the unit. </w:t>
            </w:r>
          </w:p>
          <w:p w14:paraId="4F43BB87"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747E041B" w14:textId="77777777" w:rsidR="00BC5983" w:rsidRDefault="00BC5983" w:rsidP="004C1242">
            <w:pPr>
              <w:jc w:val="center"/>
              <w:rPr>
                <w:rFonts w:ascii="Arial" w:hAnsi="Arial" w:cs="Arial"/>
              </w:rPr>
            </w:pPr>
          </w:p>
          <w:p w14:paraId="21706663"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3B15A52" w14:textId="77777777" w:rsidTr="00BE00B5">
        <w:trPr>
          <w:trHeight w:val="416"/>
        </w:trPr>
        <w:tc>
          <w:tcPr>
            <w:tcW w:w="3556" w:type="dxa"/>
            <w:tcBorders>
              <w:top w:val="single" w:sz="4" w:space="0" w:color="FFFFFF"/>
              <w:bottom w:val="single" w:sz="4" w:space="0" w:color="FFFFFF"/>
            </w:tcBorders>
          </w:tcPr>
          <w:p w14:paraId="64D9AF7E" w14:textId="77777777" w:rsidR="00BC5983" w:rsidRPr="00376D42" w:rsidRDefault="00BC5983" w:rsidP="004C1242">
            <w:pPr>
              <w:jc w:val="both"/>
              <w:rPr>
                <w:rFonts w:ascii="Arial" w:hAnsi="Arial" w:cs="Arial"/>
                <w:i/>
                <w:iCs/>
              </w:rPr>
            </w:pPr>
            <w:r w:rsidRPr="00376D42">
              <w:rPr>
                <w:rFonts w:ascii="Arial" w:hAnsi="Arial" w:cs="Arial"/>
                <w:i/>
                <w:iCs/>
              </w:rPr>
              <w:t xml:space="preserve">The apartment mix is appropriate, taking into consideration: </w:t>
            </w:r>
          </w:p>
          <w:p w14:paraId="0E2E5835" w14:textId="77777777" w:rsidR="00BC5983" w:rsidRPr="00376D42" w:rsidRDefault="00BC5983" w:rsidP="004C1242">
            <w:pPr>
              <w:pStyle w:val="ListParagraph"/>
              <w:numPr>
                <w:ilvl w:val="0"/>
                <w:numId w:val="10"/>
              </w:numPr>
              <w:ind w:left="313" w:hanging="284"/>
              <w:jc w:val="both"/>
              <w:rPr>
                <w:rFonts w:ascii="Arial" w:hAnsi="Arial" w:cs="Arial"/>
                <w:i/>
                <w:iCs/>
              </w:rPr>
            </w:pPr>
            <w:r w:rsidRPr="00376D42">
              <w:rPr>
                <w:rFonts w:ascii="Arial" w:hAnsi="Arial" w:cs="Arial"/>
                <w:i/>
                <w:iCs/>
              </w:rPr>
              <w:t xml:space="preserve">the distance to public transport, employment and education centres. </w:t>
            </w:r>
          </w:p>
          <w:p w14:paraId="22FA9E28" w14:textId="77777777" w:rsidR="00BC5983" w:rsidRPr="00376D42" w:rsidRDefault="00BC5983" w:rsidP="004C1242">
            <w:pPr>
              <w:pStyle w:val="ListParagraph"/>
              <w:numPr>
                <w:ilvl w:val="0"/>
                <w:numId w:val="10"/>
              </w:numPr>
              <w:ind w:left="313" w:hanging="284"/>
              <w:jc w:val="both"/>
              <w:rPr>
                <w:rFonts w:ascii="Arial" w:hAnsi="Arial" w:cs="Arial"/>
                <w:i/>
                <w:iCs/>
              </w:rPr>
            </w:pPr>
            <w:r w:rsidRPr="00376D42">
              <w:rPr>
                <w:rFonts w:ascii="Arial" w:hAnsi="Arial" w:cs="Arial"/>
                <w:i/>
                <w:iCs/>
              </w:rPr>
              <w:t xml:space="preserve">the current market demands and projected future demographic trends. </w:t>
            </w:r>
          </w:p>
          <w:p w14:paraId="03922127" w14:textId="77777777" w:rsidR="00BC5983" w:rsidRPr="00376D42" w:rsidRDefault="00BC5983" w:rsidP="004C1242">
            <w:pPr>
              <w:pStyle w:val="ListParagraph"/>
              <w:numPr>
                <w:ilvl w:val="0"/>
                <w:numId w:val="10"/>
              </w:numPr>
              <w:ind w:left="313" w:hanging="284"/>
              <w:jc w:val="both"/>
              <w:rPr>
                <w:rFonts w:ascii="Arial" w:hAnsi="Arial" w:cs="Arial"/>
                <w:i/>
                <w:iCs/>
              </w:rPr>
            </w:pPr>
            <w:r w:rsidRPr="00376D42">
              <w:rPr>
                <w:rFonts w:ascii="Arial" w:hAnsi="Arial" w:cs="Arial"/>
                <w:i/>
                <w:iCs/>
              </w:rPr>
              <w:t xml:space="preserve">the demand for social and affordable housing. </w:t>
            </w:r>
          </w:p>
          <w:p w14:paraId="180E86A0" w14:textId="77777777" w:rsidR="00BC5983" w:rsidRPr="00376D42" w:rsidRDefault="00BC5983" w:rsidP="004C1242">
            <w:pPr>
              <w:pStyle w:val="ListParagraph"/>
              <w:numPr>
                <w:ilvl w:val="0"/>
                <w:numId w:val="10"/>
              </w:numPr>
              <w:ind w:left="313" w:hanging="284"/>
              <w:jc w:val="both"/>
              <w:rPr>
                <w:rFonts w:ascii="Arial" w:hAnsi="Arial" w:cs="Arial"/>
                <w:i/>
                <w:iCs/>
              </w:rPr>
            </w:pPr>
            <w:r w:rsidRPr="00376D42">
              <w:rPr>
                <w:rFonts w:ascii="Arial" w:hAnsi="Arial" w:cs="Arial"/>
                <w:i/>
                <w:iCs/>
              </w:rPr>
              <w:t xml:space="preserve">different cultural and socioeconomic groups. </w:t>
            </w:r>
          </w:p>
          <w:p w14:paraId="004F571C"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ECD7C60" w14:textId="77777777" w:rsidR="00BC5983" w:rsidRDefault="00BC5983" w:rsidP="004C1242">
            <w:pPr>
              <w:jc w:val="both"/>
              <w:rPr>
                <w:rFonts w:ascii="Arial" w:hAnsi="Arial" w:cs="Arial"/>
              </w:rPr>
            </w:pPr>
            <w:r w:rsidRPr="00376D42">
              <w:rPr>
                <w:rFonts w:ascii="Arial" w:hAnsi="Arial" w:cs="Arial"/>
              </w:rPr>
              <w:t xml:space="preserve">A range of one, two and three bedroom apartments are proposed across the development site, which are all in walking distance to surrounding key sites including Oran Park Podium, the future train station, educational establishments and public open space areas. Further, a number of units (and ancillary car parking spaces) are accessible for those with mobility constraints, therefore meeting the current market demand. </w:t>
            </w:r>
          </w:p>
          <w:p w14:paraId="2C29595A"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495597E7"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3B48B45D" w14:textId="77777777" w:rsidTr="00BE00B5">
        <w:trPr>
          <w:trHeight w:val="416"/>
        </w:trPr>
        <w:tc>
          <w:tcPr>
            <w:tcW w:w="3556" w:type="dxa"/>
            <w:tcBorders>
              <w:top w:val="single" w:sz="4" w:space="0" w:color="FFFFFF"/>
              <w:bottom w:val="single" w:sz="4" w:space="0" w:color="FFFFFF"/>
            </w:tcBorders>
          </w:tcPr>
          <w:p w14:paraId="75E30115" w14:textId="77777777" w:rsidR="00BC5983" w:rsidRPr="00376D42" w:rsidRDefault="00BC5983" w:rsidP="004C1242">
            <w:pPr>
              <w:jc w:val="both"/>
              <w:rPr>
                <w:rFonts w:ascii="Arial" w:hAnsi="Arial" w:cs="Arial"/>
                <w:i/>
                <w:iCs/>
              </w:rPr>
            </w:pPr>
            <w:r w:rsidRPr="00376D42">
              <w:rPr>
                <w:rFonts w:ascii="Arial" w:hAnsi="Arial" w:cs="Arial"/>
                <w:i/>
                <w:iCs/>
              </w:rPr>
              <w:t xml:space="preserve">Flexible apartment configurations are provided to support diverse household types and stages of life including single person households, families, multi-generational families and group households. </w:t>
            </w:r>
          </w:p>
          <w:p w14:paraId="20AD883A"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3C4FEDD1" w14:textId="447DFC29" w:rsidR="00BC5983" w:rsidRDefault="00E11ECD" w:rsidP="004C1242">
            <w:pPr>
              <w:jc w:val="both"/>
              <w:rPr>
                <w:rFonts w:ascii="Arial" w:hAnsi="Arial" w:cs="Arial"/>
              </w:rPr>
            </w:pPr>
            <w:r>
              <w:rPr>
                <w:rFonts w:ascii="Arial" w:hAnsi="Arial" w:cs="Arial"/>
              </w:rPr>
              <w:t>A</w:t>
            </w:r>
            <w:r w:rsidR="00BC5983" w:rsidRPr="00376D42">
              <w:rPr>
                <w:rFonts w:ascii="Arial" w:hAnsi="Arial" w:cs="Arial"/>
              </w:rPr>
              <w:t xml:space="preserve"> wide range of unit types with varying bedroom numbers are proposed across the development site. This will accommodate most household types.</w:t>
            </w:r>
          </w:p>
          <w:p w14:paraId="61632F1C"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35132A40"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5F2ACA5C" w14:textId="77777777" w:rsidTr="00BE00B5">
        <w:trPr>
          <w:trHeight w:val="416"/>
        </w:trPr>
        <w:tc>
          <w:tcPr>
            <w:tcW w:w="3556" w:type="dxa"/>
            <w:tcBorders>
              <w:top w:val="single" w:sz="4" w:space="0" w:color="FFFFFF"/>
              <w:bottom w:val="single" w:sz="4" w:space="0" w:color="FFFFFF"/>
            </w:tcBorders>
          </w:tcPr>
          <w:p w14:paraId="6F3C28D4" w14:textId="77777777" w:rsidR="00BC5983" w:rsidRPr="00376D42" w:rsidRDefault="00BC5983" w:rsidP="004C1242">
            <w:pPr>
              <w:jc w:val="both"/>
              <w:rPr>
                <w:rFonts w:ascii="Arial" w:hAnsi="Arial" w:cs="Arial"/>
                <w:i/>
                <w:iCs/>
              </w:rPr>
            </w:pPr>
            <w:r w:rsidRPr="00376D42">
              <w:rPr>
                <w:rFonts w:ascii="Arial" w:hAnsi="Arial" w:cs="Arial"/>
                <w:i/>
                <w:iCs/>
              </w:rPr>
              <w:t xml:space="preserve">Different apartment types are located to achieve successful facade composition and to optimise solar access (see figure 4K.3). </w:t>
            </w:r>
          </w:p>
          <w:p w14:paraId="71F72D12"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328906A6" w14:textId="77777777" w:rsidR="00BC5983" w:rsidRPr="00376D42" w:rsidRDefault="00BC5983" w:rsidP="004C1242">
            <w:pPr>
              <w:jc w:val="both"/>
              <w:rPr>
                <w:rFonts w:ascii="Arial" w:hAnsi="Arial" w:cs="Arial"/>
              </w:rPr>
            </w:pPr>
            <w:r w:rsidRPr="00376D42">
              <w:rPr>
                <w:rFonts w:ascii="Arial" w:hAnsi="Arial" w:cs="Arial"/>
              </w:rPr>
              <w:t xml:space="preserve">Varying apartment layouts are proposed on all elevations and levels to achieve successful façade composition. As a direct consequence, maximum solar access is achieved across the subject site. </w:t>
            </w:r>
          </w:p>
        </w:tc>
        <w:tc>
          <w:tcPr>
            <w:tcW w:w="1460" w:type="dxa"/>
            <w:gridSpan w:val="2"/>
            <w:tcBorders>
              <w:top w:val="single" w:sz="4" w:space="0" w:color="FFFFFF"/>
              <w:bottom w:val="single" w:sz="4" w:space="0" w:color="FFFFFF"/>
            </w:tcBorders>
          </w:tcPr>
          <w:p w14:paraId="4DD0D290"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38A77532" w14:textId="77777777" w:rsidTr="00BE00B5">
        <w:trPr>
          <w:trHeight w:val="416"/>
        </w:trPr>
        <w:tc>
          <w:tcPr>
            <w:tcW w:w="3556" w:type="dxa"/>
            <w:tcBorders>
              <w:top w:val="single" w:sz="4" w:space="0" w:color="FFFFFF"/>
              <w:bottom w:val="single" w:sz="4" w:space="0" w:color="FFFFFF"/>
            </w:tcBorders>
          </w:tcPr>
          <w:p w14:paraId="07A2026B" w14:textId="77777777" w:rsidR="00BC5983" w:rsidRPr="008E2EF4" w:rsidRDefault="00BC5983" w:rsidP="004C1242">
            <w:pPr>
              <w:jc w:val="both"/>
              <w:rPr>
                <w:rFonts w:ascii="Arial" w:hAnsi="Arial" w:cs="Arial"/>
                <w:b/>
                <w:bCs/>
              </w:rPr>
            </w:pPr>
            <w:r w:rsidRPr="008E2EF4">
              <w:rPr>
                <w:rFonts w:ascii="Arial" w:hAnsi="Arial" w:cs="Arial"/>
                <w:b/>
                <w:bCs/>
              </w:rPr>
              <w:t xml:space="preserve">4L Ground Floor Apartment </w:t>
            </w:r>
          </w:p>
          <w:p w14:paraId="6D4371EC" w14:textId="77777777" w:rsidR="00BC5983" w:rsidRPr="00376D42" w:rsidRDefault="00BC5983" w:rsidP="004C1242">
            <w:pPr>
              <w:jc w:val="both"/>
              <w:rPr>
                <w:rFonts w:ascii="Arial" w:hAnsi="Arial" w:cs="Arial"/>
                <w:i/>
                <w:iCs/>
              </w:rPr>
            </w:pPr>
            <w:r w:rsidRPr="00376D42">
              <w:rPr>
                <w:rFonts w:ascii="Arial" w:hAnsi="Arial" w:cs="Arial"/>
                <w:i/>
                <w:iCs/>
              </w:rPr>
              <w:t xml:space="preserve">Larger apartment types are located on the ground or roof level where there is potential for more open space and on corners where more building frontage is available. </w:t>
            </w:r>
          </w:p>
          <w:p w14:paraId="4F766DA2"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D58C648" w14:textId="77777777" w:rsidR="00BC5983" w:rsidRDefault="00BC5983" w:rsidP="004C1242">
            <w:pPr>
              <w:jc w:val="both"/>
              <w:rPr>
                <w:rFonts w:ascii="Arial" w:hAnsi="Arial" w:cs="Arial"/>
              </w:rPr>
            </w:pPr>
          </w:p>
          <w:p w14:paraId="71B082E5" w14:textId="0FFF6133" w:rsidR="00BC5983" w:rsidRDefault="00BC5983" w:rsidP="004C1242">
            <w:pPr>
              <w:jc w:val="both"/>
              <w:rPr>
                <w:rFonts w:ascii="Arial" w:hAnsi="Arial" w:cs="Arial"/>
              </w:rPr>
            </w:pPr>
            <w:r w:rsidRPr="00376D42">
              <w:rPr>
                <w:rFonts w:ascii="Arial" w:hAnsi="Arial" w:cs="Arial"/>
              </w:rPr>
              <w:t xml:space="preserve">Larger apartment designs are proposed on the ground and </w:t>
            </w:r>
            <w:r w:rsidR="00E11ECD">
              <w:rPr>
                <w:rFonts w:ascii="Arial" w:hAnsi="Arial" w:cs="Arial"/>
              </w:rPr>
              <w:t xml:space="preserve">at </w:t>
            </w:r>
            <w:r w:rsidRPr="00376D42">
              <w:rPr>
                <w:rFonts w:ascii="Arial" w:hAnsi="Arial" w:cs="Arial"/>
              </w:rPr>
              <w:t>the top floor to utilise</w:t>
            </w:r>
            <w:r w:rsidR="004942E4">
              <w:rPr>
                <w:rFonts w:ascii="Arial" w:hAnsi="Arial" w:cs="Arial"/>
              </w:rPr>
              <w:t xml:space="preserve"> larger</w:t>
            </w:r>
            <w:r w:rsidRPr="00376D42">
              <w:rPr>
                <w:rFonts w:ascii="Arial" w:hAnsi="Arial" w:cs="Arial"/>
              </w:rPr>
              <w:t xml:space="preserve"> private open space</w:t>
            </w:r>
            <w:r w:rsidR="004942E4">
              <w:rPr>
                <w:rFonts w:ascii="Arial" w:hAnsi="Arial" w:cs="Arial"/>
              </w:rPr>
              <w:t xml:space="preserve"> / courtyard areas</w:t>
            </w:r>
            <w:r w:rsidRPr="00376D42">
              <w:rPr>
                <w:rFonts w:ascii="Arial" w:hAnsi="Arial" w:cs="Arial"/>
              </w:rPr>
              <w:t xml:space="preserve">. </w:t>
            </w:r>
          </w:p>
          <w:p w14:paraId="21BB7740" w14:textId="77777777" w:rsidR="004942E4" w:rsidRPr="00376D42" w:rsidRDefault="004942E4" w:rsidP="004C1242">
            <w:pPr>
              <w:jc w:val="both"/>
              <w:rPr>
                <w:rFonts w:ascii="Arial" w:hAnsi="Arial" w:cs="Arial"/>
              </w:rPr>
            </w:pPr>
          </w:p>
        </w:tc>
        <w:tc>
          <w:tcPr>
            <w:tcW w:w="1460" w:type="dxa"/>
            <w:gridSpan w:val="2"/>
            <w:tcBorders>
              <w:top w:val="single" w:sz="4" w:space="0" w:color="FFFFFF"/>
              <w:bottom w:val="single" w:sz="4" w:space="0" w:color="FFFFFF"/>
            </w:tcBorders>
          </w:tcPr>
          <w:p w14:paraId="2FDA837B" w14:textId="77777777" w:rsidR="00BC5983" w:rsidRDefault="00BC5983" w:rsidP="004C1242">
            <w:pPr>
              <w:jc w:val="center"/>
              <w:rPr>
                <w:rFonts w:ascii="Arial" w:hAnsi="Arial" w:cs="Arial"/>
              </w:rPr>
            </w:pPr>
          </w:p>
          <w:p w14:paraId="6CF2C61F"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587B235F" w14:textId="77777777" w:rsidTr="00BE00B5">
        <w:trPr>
          <w:trHeight w:val="416"/>
        </w:trPr>
        <w:tc>
          <w:tcPr>
            <w:tcW w:w="3556" w:type="dxa"/>
            <w:tcBorders>
              <w:top w:val="single" w:sz="4" w:space="0" w:color="FFFFFF"/>
              <w:bottom w:val="single" w:sz="4" w:space="0" w:color="FFFFFF"/>
            </w:tcBorders>
          </w:tcPr>
          <w:p w14:paraId="0B47C23A" w14:textId="77777777" w:rsidR="00BC5983" w:rsidRPr="00376D42" w:rsidRDefault="00BC5983" w:rsidP="004C1242">
            <w:pPr>
              <w:jc w:val="both"/>
              <w:rPr>
                <w:rFonts w:ascii="Arial" w:hAnsi="Arial" w:cs="Arial"/>
                <w:i/>
                <w:iCs/>
              </w:rPr>
            </w:pPr>
            <w:r w:rsidRPr="00376D42">
              <w:rPr>
                <w:rFonts w:ascii="Arial" w:hAnsi="Arial" w:cs="Arial"/>
                <w:i/>
                <w:iCs/>
              </w:rPr>
              <w:t xml:space="preserve">Direct street access should be provided to ground floor apartments. </w:t>
            </w:r>
          </w:p>
          <w:p w14:paraId="5AF2F459"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3594ECE6" w14:textId="24F1EC53" w:rsidR="00BC5983" w:rsidRPr="00955958" w:rsidRDefault="00955958" w:rsidP="004C1242">
            <w:pPr>
              <w:jc w:val="both"/>
              <w:rPr>
                <w:rFonts w:ascii="Arial" w:hAnsi="Arial" w:cs="Arial"/>
              </w:rPr>
            </w:pPr>
            <w:r w:rsidRPr="00955958">
              <w:rPr>
                <w:rFonts w:ascii="Arial" w:hAnsi="Arial" w:cs="Arial"/>
              </w:rPr>
              <w:t>D</w:t>
            </w:r>
            <w:r w:rsidR="00BC5983" w:rsidRPr="00955958">
              <w:rPr>
                <w:rFonts w:ascii="Arial" w:hAnsi="Arial" w:cs="Arial"/>
              </w:rPr>
              <w:t xml:space="preserve">irect access to the street (separate from public access points) is proposed for </w:t>
            </w:r>
            <w:r w:rsidRPr="00955958">
              <w:rPr>
                <w:rFonts w:ascii="Arial" w:hAnsi="Arial" w:cs="Arial"/>
              </w:rPr>
              <w:t xml:space="preserve">all </w:t>
            </w:r>
            <w:r w:rsidR="00BC5983" w:rsidRPr="00955958">
              <w:rPr>
                <w:rFonts w:ascii="Arial" w:hAnsi="Arial" w:cs="Arial"/>
              </w:rPr>
              <w:t xml:space="preserve">units on the ground floor. </w:t>
            </w:r>
            <w:r w:rsidRPr="00955958">
              <w:rPr>
                <w:rFonts w:ascii="Arial" w:hAnsi="Arial" w:cs="Arial"/>
              </w:rPr>
              <w:t xml:space="preserve">In addition, pedestrian access into the lobby area on all frontages is proposed. </w:t>
            </w:r>
          </w:p>
          <w:p w14:paraId="2D5102FB"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7EC1F58"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22FC480" w14:textId="77777777" w:rsidTr="00BE00B5">
        <w:trPr>
          <w:trHeight w:val="416"/>
        </w:trPr>
        <w:tc>
          <w:tcPr>
            <w:tcW w:w="3556" w:type="dxa"/>
            <w:tcBorders>
              <w:top w:val="single" w:sz="4" w:space="0" w:color="FFFFFF"/>
              <w:bottom w:val="single" w:sz="4" w:space="0" w:color="FFFFFF"/>
            </w:tcBorders>
          </w:tcPr>
          <w:p w14:paraId="68440CEF" w14:textId="77777777" w:rsidR="00BC5983" w:rsidRPr="00376D42" w:rsidRDefault="00BC5983" w:rsidP="004C1242">
            <w:pPr>
              <w:jc w:val="both"/>
              <w:rPr>
                <w:rFonts w:ascii="Arial" w:hAnsi="Arial" w:cs="Arial"/>
                <w:i/>
                <w:iCs/>
              </w:rPr>
            </w:pPr>
            <w:r w:rsidRPr="00376D42">
              <w:rPr>
                <w:rFonts w:ascii="Arial" w:hAnsi="Arial" w:cs="Arial"/>
                <w:i/>
                <w:iCs/>
              </w:rPr>
              <w:t>Privacy and safety should be provided without obstructing casual surveillance.</w:t>
            </w:r>
            <w:r w:rsidRPr="00376D42">
              <w:rPr>
                <w:rFonts w:ascii="Arial" w:hAnsi="Arial" w:cs="Arial"/>
                <w:i/>
                <w:iCs/>
              </w:rPr>
              <w:br/>
            </w:r>
          </w:p>
        </w:tc>
        <w:tc>
          <w:tcPr>
            <w:tcW w:w="4245" w:type="dxa"/>
            <w:tcBorders>
              <w:top w:val="single" w:sz="4" w:space="0" w:color="FFFFFF"/>
              <w:bottom w:val="single" w:sz="4" w:space="0" w:color="FFFFFF"/>
            </w:tcBorders>
          </w:tcPr>
          <w:p w14:paraId="15B1211E" w14:textId="4156E43C" w:rsidR="00BC5983" w:rsidRPr="00376D42" w:rsidRDefault="00E11ECD" w:rsidP="004C1242">
            <w:pPr>
              <w:jc w:val="both"/>
              <w:rPr>
                <w:rFonts w:ascii="Arial" w:hAnsi="Arial" w:cs="Arial"/>
              </w:rPr>
            </w:pPr>
            <w:r>
              <w:rPr>
                <w:rFonts w:ascii="Arial" w:hAnsi="Arial" w:cs="Arial"/>
              </w:rPr>
              <w:t>M</w:t>
            </w:r>
            <w:r w:rsidR="00BC5983" w:rsidRPr="00376D42">
              <w:rPr>
                <w:rFonts w:ascii="Arial" w:hAnsi="Arial" w:cs="Arial"/>
              </w:rPr>
              <w:t>etal balustrade fencing is proposed around private open space areas to maximise passive surveillance whilst also preserve privacy of residents.</w:t>
            </w:r>
          </w:p>
          <w:p w14:paraId="47502BC7"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69AC4DC1"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3C26FC0A" w14:textId="77777777" w:rsidTr="00BE00B5">
        <w:trPr>
          <w:trHeight w:val="416"/>
        </w:trPr>
        <w:tc>
          <w:tcPr>
            <w:tcW w:w="3556" w:type="dxa"/>
            <w:tcBorders>
              <w:top w:val="single" w:sz="4" w:space="0" w:color="FFFFFF"/>
              <w:bottom w:val="single" w:sz="4" w:space="0" w:color="FFFFFF"/>
            </w:tcBorders>
          </w:tcPr>
          <w:p w14:paraId="3A11671B" w14:textId="77777777" w:rsidR="00BC5983" w:rsidRPr="008E2EF4" w:rsidRDefault="00BC5983" w:rsidP="004C1242">
            <w:pPr>
              <w:jc w:val="both"/>
              <w:rPr>
                <w:rFonts w:ascii="Arial" w:hAnsi="Arial" w:cs="Arial"/>
                <w:b/>
                <w:bCs/>
              </w:rPr>
            </w:pPr>
            <w:r w:rsidRPr="008E2EF4">
              <w:rPr>
                <w:rFonts w:ascii="Arial" w:hAnsi="Arial" w:cs="Arial"/>
                <w:b/>
                <w:bCs/>
              </w:rPr>
              <w:lastRenderedPageBreak/>
              <w:t xml:space="preserve">4M Facades </w:t>
            </w:r>
          </w:p>
          <w:p w14:paraId="48AD55BE" w14:textId="77777777" w:rsidR="00BC5983" w:rsidRPr="00376D42" w:rsidRDefault="00BC5983" w:rsidP="004C1242">
            <w:pPr>
              <w:jc w:val="both"/>
              <w:rPr>
                <w:rFonts w:ascii="Arial" w:hAnsi="Arial" w:cs="Arial"/>
                <w:i/>
                <w:iCs/>
              </w:rPr>
            </w:pPr>
            <w:r w:rsidRPr="00376D42">
              <w:rPr>
                <w:rFonts w:ascii="Arial" w:hAnsi="Arial" w:cs="Arial"/>
                <w:i/>
                <w:iCs/>
              </w:rPr>
              <w:t>Design solutions for front building facades may include:</w:t>
            </w:r>
          </w:p>
          <w:p w14:paraId="3CBF392F" w14:textId="77777777" w:rsidR="00BC5983" w:rsidRPr="00376D42" w:rsidRDefault="00BC5983" w:rsidP="004C1242">
            <w:pPr>
              <w:pStyle w:val="ListParagraph"/>
              <w:numPr>
                <w:ilvl w:val="0"/>
                <w:numId w:val="12"/>
              </w:numPr>
              <w:ind w:left="313" w:hanging="284"/>
              <w:jc w:val="both"/>
              <w:rPr>
                <w:rFonts w:ascii="Arial" w:hAnsi="Arial" w:cs="Arial"/>
                <w:i/>
                <w:iCs/>
              </w:rPr>
            </w:pPr>
            <w:r w:rsidRPr="00376D42">
              <w:rPr>
                <w:rFonts w:ascii="Arial" w:hAnsi="Arial" w:cs="Arial"/>
                <w:i/>
                <w:iCs/>
              </w:rPr>
              <w:t xml:space="preserve">a composition of varied building elements </w:t>
            </w:r>
          </w:p>
          <w:p w14:paraId="0F018DC7" w14:textId="77777777" w:rsidR="00BC5983" w:rsidRPr="00376D42" w:rsidRDefault="00BC5983" w:rsidP="004C1242">
            <w:pPr>
              <w:pStyle w:val="ListParagraph"/>
              <w:numPr>
                <w:ilvl w:val="0"/>
                <w:numId w:val="12"/>
              </w:numPr>
              <w:ind w:left="313" w:hanging="284"/>
              <w:jc w:val="both"/>
              <w:rPr>
                <w:rFonts w:ascii="Arial" w:hAnsi="Arial" w:cs="Arial"/>
                <w:i/>
                <w:iCs/>
              </w:rPr>
            </w:pPr>
            <w:r w:rsidRPr="00376D42">
              <w:rPr>
                <w:rFonts w:ascii="Arial" w:hAnsi="Arial" w:cs="Arial"/>
                <w:i/>
                <w:iCs/>
              </w:rPr>
              <w:t xml:space="preserve">a defined base, middle and top of buildings </w:t>
            </w:r>
          </w:p>
          <w:p w14:paraId="49A8CCA1" w14:textId="77777777" w:rsidR="00BC5983" w:rsidRPr="00376D42" w:rsidRDefault="00BC5983" w:rsidP="004C1242">
            <w:pPr>
              <w:pStyle w:val="ListParagraph"/>
              <w:numPr>
                <w:ilvl w:val="0"/>
                <w:numId w:val="12"/>
              </w:numPr>
              <w:ind w:left="313" w:hanging="284"/>
              <w:jc w:val="both"/>
              <w:rPr>
                <w:rFonts w:ascii="Arial" w:hAnsi="Arial" w:cs="Arial"/>
                <w:i/>
                <w:iCs/>
              </w:rPr>
            </w:pPr>
            <w:r w:rsidRPr="00376D42">
              <w:rPr>
                <w:rFonts w:ascii="Arial" w:hAnsi="Arial" w:cs="Arial"/>
                <w:i/>
                <w:iCs/>
              </w:rPr>
              <w:t xml:space="preserve">revealing and concealing certain elements </w:t>
            </w:r>
          </w:p>
          <w:p w14:paraId="6BBF2550" w14:textId="77777777" w:rsidR="00BC5983" w:rsidRPr="00376D42" w:rsidRDefault="00BC5983" w:rsidP="004C1242">
            <w:pPr>
              <w:pStyle w:val="ListParagraph"/>
              <w:numPr>
                <w:ilvl w:val="0"/>
                <w:numId w:val="12"/>
              </w:numPr>
              <w:ind w:left="313" w:hanging="284"/>
              <w:jc w:val="both"/>
              <w:rPr>
                <w:rFonts w:ascii="Arial" w:hAnsi="Arial" w:cs="Arial"/>
                <w:i/>
                <w:iCs/>
              </w:rPr>
            </w:pPr>
            <w:r w:rsidRPr="00376D42">
              <w:rPr>
                <w:rFonts w:ascii="Arial" w:hAnsi="Arial" w:cs="Arial"/>
                <w:i/>
                <w:iCs/>
              </w:rPr>
              <w:t>changes in texture, material, detail and colour to modify the prominence of elements.</w:t>
            </w:r>
          </w:p>
          <w:p w14:paraId="1F074C53"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607D31B" w14:textId="77777777" w:rsidR="00BC5983" w:rsidRDefault="00BC5983" w:rsidP="004C1242">
            <w:pPr>
              <w:jc w:val="both"/>
              <w:rPr>
                <w:rFonts w:ascii="Arial" w:hAnsi="Arial" w:cs="Arial"/>
              </w:rPr>
            </w:pPr>
          </w:p>
          <w:p w14:paraId="253AB38A" w14:textId="50620AB4" w:rsidR="00BC5983" w:rsidRPr="00376D42" w:rsidRDefault="00BC5983" w:rsidP="004C1242">
            <w:pPr>
              <w:jc w:val="both"/>
              <w:rPr>
                <w:rFonts w:ascii="Arial" w:hAnsi="Arial" w:cs="Arial"/>
              </w:rPr>
            </w:pPr>
            <w:r w:rsidRPr="00376D42">
              <w:rPr>
                <w:rFonts w:ascii="Arial" w:hAnsi="Arial" w:cs="Arial"/>
              </w:rPr>
              <w:t xml:space="preserve">The façade includes various design features to break up the bulk of the development. Specifically, this includes: </w:t>
            </w:r>
          </w:p>
          <w:p w14:paraId="58066B01" w14:textId="06F39F73" w:rsidR="00BC5983" w:rsidRPr="00376D42" w:rsidRDefault="002D1CEA" w:rsidP="004C1242">
            <w:pPr>
              <w:pStyle w:val="ListParagraph"/>
              <w:numPr>
                <w:ilvl w:val="0"/>
                <w:numId w:val="12"/>
              </w:numPr>
              <w:jc w:val="both"/>
              <w:rPr>
                <w:rFonts w:ascii="Arial" w:hAnsi="Arial" w:cs="Arial"/>
              </w:rPr>
            </w:pPr>
            <w:r>
              <w:rPr>
                <w:rFonts w:ascii="Arial" w:hAnsi="Arial" w:cs="Arial"/>
              </w:rPr>
              <w:t>V</w:t>
            </w:r>
            <w:r w:rsidR="00BC5983" w:rsidRPr="00376D42">
              <w:rPr>
                <w:rFonts w:ascii="Arial" w:hAnsi="Arial" w:cs="Arial"/>
              </w:rPr>
              <w:t xml:space="preserve">arying colours and finishes to clearly define each level and unit as well as separate public from private areas. </w:t>
            </w:r>
          </w:p>
          <w:p w14:paraId="0943F635" w14:textId="77777777" w:rsidR="00BC5983" w:rsidRPr="00376D42" w:rsidRDefault="00BC5983" w:rsidP="004C1242">
            <w:pPr>
              <w:pStyle w:val="ListParagraph"/>
              <w:numPr>
                <w:ilvl w:val="0"/>
                <w:numId w:val="12"/>
              </w:numPr>
              <w:jc w:val="both"/>
              <w:rPr>
                <w:rFonts w:ascii="Arial" w:hAnsi="Arial" w:cs="Arial"/>
              </w:rPr>
            </w:pPr>
            <w:r w:rsidRPr="00376D42">
              <w:rPr>
                <w:rFonts w:ascii="Arial" w:hAnsi="Arial" w:cs="Arial"/>
              </w:rPr>
              <w:t xml:space="preserve">Proposed balconies to provide further articulation on all elevations. </w:t>
            </w:r>
          </w:p>
          <w:p w14:paraId="0F4917DD" w14:textId="77777777" w:rsidR="00BC5983" w:rsidRPr="00376D42" w:rsidRDefault="00BC5983" w:rsidP="004C1242">
            <w:pPr>
              <w:pStyle w:val="ListParagraph"/>
              <w:numPr>
                <w:ilvl w:val="0"/>
                <w:numId w:val="12"/>
              </w:numPr>
              <w:jc w:val="both"/>
              <w:rPr>
                <w:rFonts w:ascii="Arial" w:hAnsi="Arial" w:cs="Arial"/>
              </w:rPr>
            </w:pPr>
            <w:r w:rsidRPr="00376D42">
              <w:rPr>
                <w:rFonts w:ascii="Arial" w:hAnsi="Arial" w:cs="Arial"/>
              </w:rPr>
              <w:t xml:space="preserve">Varying heights on the upper level. </w:t>
            </w:r>
          </w:p>
          <w:p w14:paraId="02252D24" w14:textId="77777777" w:rsidR="00BC5983" w:rsidRPr="00376D42" w:rsidRDefault="00BC5983" w:rsidP="004C1242">
            <w:pPr>
              <w:pStyle w:val="ListParagraph"/>
              <w:numPr>
                <w:ilvl w:val="0"/>
                <w:numId w:val="12"/>
              </w:numPr>
              <w:jc w:val="both"/>
              <w:rPr>
                <w:rFonts w:ascii="Arial" w:hAnsi="Arial" w:cs="Arial"/>
              </w:rPr>
            </w:pPr>
            <w:r w:rsidRPr="00376D42">
              <w:rPr>
                <w:rFonts w:ascii="Arial" w:hAnsi="Arial" w:cs="Arial"/>
              </w:rPr>
              <w:t xml:space="preserve">Breaks in the built form to differentiate Building A from Building B as well as communal open space areas. </w:t>
            </w:r>
          </w:p>
          <w:p w14:paraId="674165DD" w14:textId="77777777" w:rsidR="00BC5983" w:rsidRPr="00376D42" w:rsidRDefault="00BC5983" w:rsidP="004C1242">
            <w:pPr>
              <w:pStyle w:val="ListParagraph"/>
              <w:jc w:val="both"/>
              <w:rPr>
                <w:rFonts w:ascii="Arial" w:hAnsi="Arial" w:cs="Arial"/>
              </w:rPr>
            </w:pPr>
          </w:p>
        </w:tc>
        <w:tc>
          <w:tcPr>
            <w:tcW w:w="1460" w:type="dxa"/>
            <w:gridSpan w:val="2"/>
            <w:tcBorders>
              <w:top w:val="single" w:sz="4" w:space="0" w:color="FFFFFF"/>
              <w:bottom w:val="single" w:sz="4" w:space="0" w:color="FFFFFF"/>
            </w:tcBorders>
          </w:tcPr>
          <w:p w14:paraId="52EDBA6F" w14:textId="77777777" w:rsidR="00BC5983" w:rsidRDefault="00BC5983" w:rsidP="004C1242">
            <w:pPr>
              <w:jc w:val="center"/>
              <w:rPr>
                <w:rFonts w:ascii="Arial" w:hAnsi="Arial" w:cs="Arial"/>
              </w:rPr>
            </w:pPr>
          </w:p>
          <w:p w14:paraId="05161B6E"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7F4DC3E" w14:textId="77777777" w:rsidTr="00BE00B5">
        <w:trPr>
          <w:trHeight w:val="416"/>
        </w:trPr>
        <w:tc>
          <w:tcPr>
            <w:tcW w:w="3556" w:type="dxa"/>
            <w:tcBorders>
              <w:top w:val="single" w:sz="4" w:space="0" w:color="FFFFFF"/>
              <w:bottom w:val="single" w:sz="4" w:space="0" w:color="FFFFFF"/>
            </w:tcBorders>
          </w:tcPr>
          <w:p w14:paraId="3E9FE480" w14:textId="77777777" w:rsidR="00BC5983" w:rsidRPr="00376D42" w:rsidRDefault="00BC5983" w:rsidP="004C1242">
            <w:pPr>
              <w:jc w:val="both"/>
              <w:rPr>
                <w:rFonts w:ascii="Arial" w:hAnsi="Arial" w:cs="Arial"/>
                <w:i/>
                <w:iCs/>
              </w:rPr>
            </w:pPr>
            <w:r w:rsidRPr="00376D42">
              <w:rPr>
                <w:rFonts w:ascii="Arial" w:hAnsi="Arial" w:cs="Arial"/>
                <w:i/>
                <w:iCs/>
              </w:rPr>
              <w:t xml:space="preserve">Building services should be integrated within the overall façade. </w:t>
            </w:r>
          </w:p>
          <w:p w14:paraId="170DC650"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67DAD4E" w14:textId="08DDD8A9" w:rsidR="00BC5983" w:rsidRPr="00376D42" w:rsidRDefault="00BC5983" w:rsidP="004C1242">
            <w:pPr>
              <w:jc w:val="both"/>
              <w:rPr>
                <w:rFonts w:ascii="Arial" w:hAnsi="Arial" w:cs="Arial"/>
              </w:rPr>
            </w:pPr>
            <w:r w:rsidRPr="00376D42">
              <w:rPr>
                <w:rFonts w:ascii="Arial" w:hAnsi="Arial" w:cs="Arial"/>
              </w:rPr>
              <w:t xml:space="preserve">All building services including plant rooms and lift overruns are well integrated into the </w:t>
            </w:r>
            <w:r w:rsidR="004942E4">
              <w:rPr>
                <w:rFonts w:ascii="Arial" w:hAnsi="Arial" w:cs="Arial"/>
              </w:rPr>
              <w:t xml:space="preserve">external face of the building/s. </w:t>
            </w:r>
            <w:r w:rsidRPr="00376D42">
              <w:rPr>
                <w:rFonts w:ascii="Arial" w:hAnsi="Arial" w:cs="Arial"/>
              </w:rPr>
              <w:t xml:space="preserve"> </w:t>
            </w:r>
          </w:p>
          <w:p w14:paraId="1E6E2C54"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03A765B1" w14:textId="77777777" w:rsidR="00BC5983" w:rsidRPr="00376D42" w:rsidRDefault="00BC5983" w:rsidP="004C1242">
            <w:pPr>
              <w:jc w:val="center"/>
              <w:rPr>
                <w:rFonts w:ascii="Arial" w:hAnsi="Arial" w:cs="Arial"/>
              </w:rPr>
            </w:pPr>
          </w:p>
        </w:tc>
      </w:tr>
      <w:tr w:rsidR="004942E4" w:rsidRPr="00376D42" w14:paraId="1446BF77" w14:textId="77777777" w:rsidTr="00BE00B5">
        <w:trPr>
          <w:trHeight w:val="416"/>
        </w:trPr>
        <w:tc>
          <w:tcPr>
            <w:tcW w:w="3556" w:type="dxa"/>
            <w:tcBorders>
              <w:top w:val="single" w:sz="4" w:space="0" w:color="FFFFFF"/>
              <w:bottom w:val="single" w:sz="4" w:space="0" w:color="FFFFFF"/>
            </w:tcBorders>
          </w:tcPr>
          <w:p w14:paraId="17B1FF0F" w14:textId="77777777" w:rsidR="00BC5983" w:rsidRPr="00376D42" w:rsidRDefault="00BC5983" w:rsidP="004C1242">
            <w:pPr>
              <w:jc w:val="both"/>
              <w:rPr>
                <w:rFonts w:ascii="Arial" w:hAnsi="Arial" w:cs="Arial"/>
                <w:i/>
                <w:iCs/>
              </w:rPr>
            </w:pPr>
            <w:r w:rsidRPr="00376D42">
              <w:rPr>
                <w:rFonts w:ascii="Arial" w:hAnsi="Arial" w:cs="Arial"/>
                <w:i/>
                <w:iCs/>
              </w:rPr>
              <w:t xml:space="preserve">Building entries should be clearly defined. </w:t>
            </w:r>
          </w:p>
          <w:p w14:paraId="22928F5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34405CB" w14:textId="77777777" w:rsidR="00BC5983" w:rsidRDefault="00BC5983" w:rsidP="004C1242">
            <w:pPr>
              <w:jc w:val="both"/>
              <w:rPr>
                <w:rFonts w:ascii="Arial" w:hAnsi="Arial" w:cs="Arial"/>
              </w:rPr>
            </w:pPr>
            <w:r w:rsidRPr="00376D42">
              <w:rPr>
                <w:rFonts w:ascii="Arial" w:hAnsi="Arial" w:cs="Arial"/>
              </w:rPr>
              <w:t xml:space="preserve">All building entries are clearly defined via the public domain. </w:t>
            </w:r>
          </w:p>
          <w:p w14:paraId="6B918226" w14:textId="77777777" w:rsidR="004942E4" w:rsidRPr="00376D42" w:rsidRDefault="004942E4" w:rsidP="004C1242">
            <w:pPr>
              <w:jc w:val="both"/>
              <w:rPr>
                <w:rFonts w:ascii="Arial" w:hAnsi="Arial" w:cs="Arial"/>
              </w:rPr>
            </w:pPr>
          </w:p>
        </w:tc>
        <w:tc>
          <w:tcPr>
            <w:tcW w:w="1460" w:type="dxa"/>
            <w:gridSpan w:val="2"/>
            <w:tcBorders>
              <w:top w:val="single" w:sz="4" w:space="0" w:color="FFFFFF"/>
              <w:bottom w:val="single" w:sz="4" w:space="0" w:color="FFFFFF"/>
            </w:tcBorders>
          </w:tcPr>
          <w:p w14:paraId="483AD694"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3DDB511" w14:textId="77777777" w:rsidTr="00BE00B5">
        <w:trPr>
          <w:trHeight w:val="416"/>
        </w:trPr>
        <w:tc>
          <w:tcPr>
            <w:tcW w:w="3556" w:type="dxa"/>
            <w:tcBorders>
              <w:top w:val="single" w:sz="4" w:space="0" w:color="FFFFFF"/>
              <w:bottom w:val="single" w:sz="4" w:space="0" w:color="FFFFFF"/>
            </w:tcBorders>
          </w:tcPr>
          <w:p w14:paraId="792BE795" w14:textId="77777777" w:rsidR="00BC5983" w:rsidRPr="00376D42" w:rsidRDefault="00BC5983" w:rsidP="004C1242">
            <w:pPr>
              <w:jc w:val="both"/>
              <w:rPr>
                <w:rFonts w:ascii="Arial" w:hAnsi="Arial" w:cs="Arial"/>
                <w:i/>
                <w:iCs/>
              </w:rPr>
            </w:pPr>
            <w:r w:rsidRPr="00376D42">
              <w:rPr>
                <w:rFonts w:ascii="Arial" w:hAnsi="Arial" w:cs="Arial"/>
                <w:i/>
                <w:iCs/>
              </w:rPr>
              <w:t xml:space="preserve">Important corners are given visual prominence through a change in articulation, materials or colour, roof expression or changes in height. </w:t>
            </w:r>
          </w:p>
          <w:p w14:paraId="2460378A"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A3F7F14" w14:textId="77777777" w:rsidR="00BC5983" w:rsidRPr="00376D42" w:rsidRDefault="00BC5983" w:rsidP="004C1242">
            <w:pPr>
              <w:jc w:val="both"/>
              <w:rPr>
                <w:rFonts w:ascii="Arial" w:hAnsi="Arial" w:cs="Arial"/>
              </w:rPr>
            </w:pPr>
            <w:r w:rsidRPr="00376D42">
              <w:rPr>
                <w:rFonts w:ascii="Arial" w:hAnsi="Arial" w:cs="Arial"/>
              </w:rPr>
              <w:t xml:space="preserve">The development provides balconies outside each unit and curved shapes to define the main building corners on all elevations. </w:t>
            </w:r>
          </w:p>
        </w:tc>
        <w:tc>
          <w:tcPr>
            <w:tcW w:w="1460" w:type="dxa"/>
            <w:gridSpan w:val="2"/>
            <w:tcBorders>
              <w:top w:val="single" w:sz="4" w:space="0" w:color="FFFFFF"/>
              <w:bottom w:val="single" w:sz="4" w:space="0" w:color="FFFFFF"/>
            </w:tcBorders>
          </w:tcPr>
          <w:p w14:paraId="10FAE2DB"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36CD2AE7" w14:textId="77777777" w:rsidTr="00BE00B5">
        <w:trPr>
          <w:trHeight w:val="416"/>
        </w:trPr>
        <w:tc>
          <w:tcPr>
            <w:tcW w:w="3556" w:type="dxa"/>
            <w:tcBorders>
              <w:top w:val="single" w:sz="4" w:space="0" w:color="FFFFFF"/>
              <w:bottom w:val="single" w:sz="4" w:space="0" w:color="FFFFFF"/>
            </w:tcBorders>
          </w:tcPr>
          <w:p w14:paraId="6B7807EB" w14:textId="77777777" w:rsidR="00BC5983" w:rsidRPr="00B5648A" w:rsidRDefault="00BC5983" w:rsidP="004C1242">
            <w:pPr>
              <w:jc w:val="both"/>
              <w:rPr>
                <w:rFonts w:ascii="Arial" w:hAnsi="Arial" w:cs="Arial"/>
                <w:b/>
                <w:bCs/>
              </w:rPr>
            </w:pPr>
            <w:r w:rsidRPr="00B5648A">
              <w:rPr>
                <w:rFonts w:ascii="Arial" w:hAnsi="Arial" w:cs="Arial"/>
                <w:b/>
                <w:bCs/>
              </w:rPr>
              <w:t xml:space="preserve">4N Roof Designs </w:t>
            </w:r>
          </w:p>
          <w:p w14:paraId="76D4ABCB" w14:textId="77777777" w:rsidR="00BC5983" w:rsidRPr="00376D42" w:rsidRDefault="00BC5983" w:rsidP="004C1242">
            <w:pPr>
              <w:jc w:val="both"/>
              <w:rPr>
                <w:rFonts w:ascii="Arial" w:hAnsi="Arial" w:cs="Arial"/>
                <w:i/>
                <w:iCs/>
              </w:rPr>
            </w:pPr>
            <w:r w:rsidRPr="00376D42">
              <w:rPr>
                <w:rFonts w:ascii="Arial" w:hAnsi="Arial" w:cs="Arial"/>
                <w:i/>
                <w:iCs/>
              </w:rPr>
              <w:t>Roof design relates to the street.</w:t>
            </w:r>
          </w:p>
          <w:p w14:paraId="57CF7A77"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D99FA7A" w14:textId="77777777" w:rsidR="00BC5983" w:rsidRDefault="00BC5983" w:rsidP="004C1242">
            <w:pPr>
              <w:jc w:val="both"/>
              <w:rPr>
                <w:rFonts w:ascii="Arial" w:hAnsi="Arial" w:cs="Arial"/>
              </w:rPr>
            </w:pPr>
          </w:p>
          <w:p w14:paraId="1B7081E8" w14:textId="77777777" w:rsidR="00BC5983" w:rsidRDefault="00BC5983" w:rsidP="004C1242">
            <w:pPr>
              <w:jc w:val="both"/>
              <w:rPr>
                <w:rFonts w:ascii="Arial" w:hAnsi="Arial" w:cs="Arial"/>
              </w:rPr>
            </w:pPr>
            <w:r w:rsidRPr="00376D42">
              <w:rPr>
                <w:rFonts w:ascii="Arial" w:hAnsi="Arial" w:cs="Arial"/>
              </w:rPr>
              <w:t xml:space="preserve">The roof design is sympathetic to the overall streetscape character. </w:t>
            </w:r>
          </w:p>
          <w:p w14:paraId="34C347A1" w14:textId="639EDF96" w:rsidR="004942E4" w:rsidRPr="00376D42" w:rsidRDefault="004942E4" w:rsidP="004C1242">
            <w:pPr>
              <w:jc w:val="both"/>
              <w:rPr>
                <w:rFonts w:ascii="Arial" w:hAnsi="Arial" w:cs="Arial"/>
              </w:rPr>
            </w:pPr>
          </w:p>
        </w:tc>
        <w:tc>
          <w:tcPr>
            <w:tcW w:w="1460" w:type="dxa"/>
            <w:gridSpan w:val="2"/>
            <w:tcBorders>
              <w:top w:val="single" w:sz="4" w:space="0" w:color="FFFFFF"/>
              <w:bottom w:val="single" w:sz="4" w:space="0" w:color="FFFFFF"/>
            </w:tcBorders>
          </w:tcPr>
          <w:p w14:paraId="429FBF1C" w14:textId="77777777" w:rsidR="00BC5983" w:rsidRDefault="00BC5983" w:rsidP="004C1242">
            <w:pPr>
              <w:jc w:val="center"/>
              <w:rPr>
                <w:rFonts w:ascii="Arial" w:hAnsi="Arial" w:cs="Arial"/>
              </w:rPr>
            </w:pPr>
          </w:p>
          <w:p w14:paraId="057363ED"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66DB38AD" w14:textId="77777777" w:rsidTr="00BE00B5">
        <w:trPr>
          <w:trHeight w:val="416"/>
        </w:trPr>
        <w:tc>
          <w:tcPr>
            <w:tcW w:w="3556" w:type="dxa"/>
            <w:tcBorders>
              <w:top w:val="single" w:sz="4" w:space="0" w:color="FFFFFF"/>
              <w:bottom w:val="single" w:sz="4" w:space="0" w:color="FFFFFF"/>
            </w:tcBorders>
          </w:tcPr>
          <w:p w14:paraId="77F3B568" w14:textId="77777777" w:rsidR="00BC5983" w:rsidRPr="00376D42" w:rsidRDefault="00BC5983" w:rsidP="004C1242">
            <w:pPr>
              <w:jc w:val="both"/>
              <w:rPr>
                <w:rFonts w:ascii="Arial" w:hAnsi="Arial" w:cs="Arial"/>
                <w:i/>
                <w:iCs/>
              </w:rPr>
            </w:pPr>
            <w:r w:rsidRPr="00376D42">
              <w:rPr>
                <w:rFonts w:ascii="Arial" w:hAnsi="Arial" w:cs="Arial"/>
                <w:i/>
                <w:iCs/>
              </w:rPr>
              <w:t>Roof treatments should be integrated with the building design.</w:t>
            </w:r>
          </w:p>
          <w:p w14:paraId="5B8360A6"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A1FA289" w14:textId="77777777" w:rsidR="00BC5983" w:rsidRPr="00376D42" w:rsidRDefault="00BC5983" w:rsidP="004C1242">
            <w:pPr>
              <w:jc w:val="both"/>
              <w:rPr>
                <w:rFonts w:ascii="Arial" w:hAnsi="Arial" w:cs="Arial"/>
              </w:rPr>
            </w:pPr>
            <w:r w:rsidRPr="00376D42">
              <w:rPr>
                <w:rFonts w:ascii="Arial" w:hAnsi="Arial" w:cs="Arial"/>
              </w:rPr>
              <w:t>The development is compliant with this control.</w:t>
            </w:r>
          </w:p>
        </w:tc>
        <w:tc>
          <w:tcPr>
            <w:tcW w:w="1460" w:type="dxa"/>
            <w:gridSpan w:val="2"/>
            <w:tcBorders>
              <w:top w:val="single" w:sz="4" w:space="0" w:color="FFFFFF"/>
              <w:bottom w:val="single" w:sz="4" w:space="0" w:color="FFFFFF"/>
            </w:tcBorders>
          </w:tcPr>
          <w:p w14:paraId="0AAB40A2"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58EBCC37" w14:textId="77777777" w:rsidTr="00BE00B5">
        <w:trPr>
          <w:trHeight w:val="416"/>
        </w:trPr>
        <w:tc>
          <w:tcPr>
            <w:tcW w:w="3556" w:type="dxa"/>
            <w:tcBorders>
              <w:top w:val="single" w:sz="4" w:space="0" w:color="FFFFFF"/>
              <w:bottom w:val="single" w:sz="4" w:space="0" w:color="FFFFFF"/>
            </w:tcBorders>
          </w:tcPr>
          <w:p w14:paraId="1017343E" w14:textId="77777777" w:rsidR="00BC5983" w:rsidRPr="00376D42" w:rsidRDefault="00BC5983" w:rsidP="004C1242">
            <w:pPr>
              <w:jc w:val="both"/>
              <w:rPr>
                <w:rFonts w:ascii="Arial" w:hAnsi="Arial" w:cs="Arial"/>
                <w:i/>
                <w:iCs/>
              </w:rPr>
            </w:pPr>
            <w:r w:rsidRPr="00376D42">
              <w:rPr>
                <w:rFonts w:ascii="Arial" w:hAnsi="Arial" w:cs="Arial"/>
                <w:i/>
                <w:iCs/>
              </w:rPr>
              <w:t xml:space="preserve">Open space is provided on roof tops subject to acceptable visual and acoustic privacy, comfort levels, safety and security considerations. </w:t>
            </w:r>
          </w:p>
          <w:p w14:paraId="653BD9FB"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4265983" w14:textId="4FCEA312" w:rsidR="00BC5983" w:rsidRDefault="00E11ECD" w:rsidP="004C1242">
            <w:pPr>
              <w:jc w:val="both"/>
              <w:rPr>
                <w:rFonts w:ascii="Arial" w:hAnsi="Arial" w:cs="Arial"/>
              </w:rPr>
            </w:pPr>
            <w:r>
              <w:rPr>
                <w:rFonts w:ascii="Arial" w:hAnsi="Arial" w:cs="Arial"/>
              </w:rPr>
              <w:t>C</w:t>
            </w:r>
            <w:r w:rsidR="00BC5983" w:rsidRPr="00376D42">
              <w:rPr>
                <w:rFonts w:ascii="Arial" w:hAnsi="Arial" w:cs="Arial"/>
              </w:rPr>
              <w:t xml:space="preserve">ommunal open space is proposed on the roof level, with an appropriate and acceptable level of acoustic amenity, privacy and safety and security. </w:t>
            </w:r>
          </w:p>
          <w:p w14:paraId="0E44BC94"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7E031FE7"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282CD768" w14:textId="77777777" w:rsidTr="00BE00B5">
        <w:trPr>
          <w:trHeight w:val="416"/>
        </w:trPr>
        <w:tc>
          <w:tcPr>
            <w:tcW w:w="3556" w:type="dxa"/>
            <w:tcBorders>
              <w:top w:val="single" w:sz="4" w:space="0" w:color="FFFFFF"/>
              <w:bottom w:val="single" w:sz="4" w:space="0" w:color="FFFFFF"/>
            </w:tcBorders>
          </w:tcPr>
          <w:p w14:paraId="69063803" w14:textId="77777777" w:rsidR="00BC5983" w:rsidRPr="00376D42" w:rsidRDefault="00BC5983" w:rsidP="004C1242">
            <w:pPr>
              <w:jc w:val="both"/>
              <w:rPr>
                <w:rFonts w:ascii="Arial" w:hAnsi="Arial" w:cs="Arial"/>
                <w:i/>
                <w:iCs/>
              </w:rPr>
            </w:pPr>
            <w:r w:rsidRPr="00376D42">
              <w:rPr>
                <w:rFonts w:ascii="Arial" w:hAnsi="Arial" w:cs="Arial"/>
                <w:i/>
                <w:iCs/>
              </w:rPr>
              <w:t xml:space="preserve">Roof design maximises solar access to apartments during winter and provides shade during summer. Design solutions may include: </w:t>
            </w:r>
          </w:p>
          <w:p w14:paraId="2E9FC9B8" w14:textId="77777777" w:rsidR="00BC5983" w:rsidRPr="00376D42" w:rsidRDefault="00BC5983" w:rsidP="004C1242">
            <w:pPr>
              <w:pStyle w:val="ListParagraph"/>
              <w:numPr>
                <w:ilvl w:val="1"/>
                <w:numId w:val="13"/>
              </w:numPr>
              <w:ind w:left="454" w:hanging="283"/>
              <w:jc w:val="both"/>
              <w:rPr>
                <w:rFonts w:ascii="Arial" w:hAnsi="Arial" w:cs="Arial"/>
                <w:i/>
                <w:iCs/>
              </w:rPr>
            </w:pPr>
            <w:r w:rsidRPr="00376D42">
              <w:rPr>
                <w:rFonts w:ascii="Arial" w:hAnsi="Arial" w:cs="Arial"/>
                <w:i/>
                <w:iCs/>
              </w:rPr>
              <w:t xml:space="preserve">the roof lifts to the north </w:t>
            </w:r>
          </w:p>
          <w:p w14:paraId="430A70A2" w14:textId="77777777" w:rsidR="00BC5983" w:rsidRPr="00376D42" w:rsidRDefault="00BC5983" w:rsidP="004C1242">
            <w:pPr>
              <w:pStyle w:val="ListParagraph"/>
              <w:numPr>
                <w:ilvl w:val="1"/>
                <w:numId w:val="13"/>
              </w:numPr>
              <w:ind w:left="454" w:hanging="283"/>
              <w:jc w:val="both"/>
              <w:rPr>
                <w:rFonts w:ascii="Arial" w:hAnsi="Arial" w:cs="Arial"/>
                <w:i/>
                <w:iCs/>
              </w:rPr>
            </w:pPr>
            <w:r w:rsidRPr="00376D42">
              <w:rPr>
                <w:rFonts w:ascii="Arial" w:hAnsi="Arial" w:cs="Arial"/>
                <w:i/>
                <w:iCs/>
              </w:rPr>
              <w:t xml:space="preserve">eaves and overhangs shade walls and windows from summer sun. </w:t>
            </w:r>
          </w:p>
          <w:p w14:paraId="028FDA10"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3AD37CE" w14:textId="77777777" w:rsidR="00BC5983" w:rsidRPr="00376D42" w:rsidRDefault="00BC5983" w:rsidP="004C1242">
            <w:pPr>
              <w:jc w:val="both"/>
              <w:rPr>
                <w:rFonts w:ascii="Arial" w:hAnsi="Arial" w:cs="Arial"/>
              </w:rPr>
            </w:pPr>
            <w:r w:rsidRPr="00376D42">
              <w:rPr>
                <w:rFonts w:ascii="Arial" w:hAnsi="Arial" w:cs="Arial"/>
              </w:rPr>
              <w:t xml:space="preserve">Maximum solar access into the apartments will be achieved through the provision of skylights and eaves which overhang the built form. </w:t>
            </w:r>
          </w:p>
        </w:tc>
        <w:tc>
          <w:tcPr>
            <w:tcW w:w="1460" w:type="dxa"/>
            <w:gridSpan w:val="2"/>
            <w:tcBorders>
              <w:top w:val="single" w:sz="4" w:space="0" w:color="FFFFFF"/>
              <w:bottom w:val="single" w:sz="4" w:space="0" w:color="FFFFFF"/>
            </w:tcBorders>
          </w:tcPr>
          <w:p w14:paraId="0742C92F"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719CCC0" w14:textId="77777777" w:rsidTr="00BE00B5">
        <w:trPr>
          <w:trHeight w:val="416"/>
        </w:trPr>
        <w:tc>
          <w:tcPr>
            <w:tcW w:w="3556" w:type="dxa"/>
            <w:tcBorders>
              <w:top w:val="single" w:sz="4" w:space="0" w:color="FFFFFF"/>
              <w:bottom w:val="single" w:sz="4" w:space="0" w:color="FFFFFF"/>
            </w:tcBorders>
          </w:tcPr>
          <w:p w14:paraId="5B50879F" w14:textId="77777777" w:rsidR="00BC5983" w:rsidRPr="006B6F85" w:rsidRDefault="00BC5983" w:rsidP="004C1242">
            <w:pPr>
              <w:jc w:val="both"/>
              <w:rPr>
                <w:rFonts w:ascii="Arial" w:hAnsi="Arial" w:cs="Arial"/>
                <w:i/>
                <w:iCs/>
              </w:rPr>
            </w:pPr>
            <w:r w:rsidRPr="006B6F85">
              <w:rPr>
                <w:rFonts w:ascii="Arial" w:hAnsi="Arial" w:cs="Arial"/>
                <w:i/>
                <w:iCs/>
              </w:rPr>
              <w:t xml:space="preserve">Skylights and ventilation systems should be integrated into the roof design. </w:t>
            </w:r>
          </w:p>
          <w:p w14:paraId="3B6FCC9B" w14:textId="7FAC7518" w:rsidR="00BC5983" w:rsidRPr="006B6F85" w:rsidRDefault="00BC5983" w:rsidP="004C1242">
            <w:pPr>
              <w:jc w:val="both"/>
              <w:rPr>
                <w:rFonts w:ascii="Arial" w:hAnsi="Arial" w:cs="Arial"/>
                <w:b/>
                <w:bCs/>
              </w:rPr>
            </w:pPr>
          </w:p>
        </w:tc>
        <w:tc>
          <w:tcPr>
            <w:tcW w:w="4245" w:type="dxa"/>
            <w:tcBorders>
              <w:top w:val="single" w:sz="4" w:space="0" w:color="FFFFFF"/>
              <w:bottom w:val="single" w:sz="4" w:space="0" w:color="FFFFFF"/>
            </w:tcBorders>
          </w:tcPr>
          <w:p w14:paraId="2BCD0A8B" w14:textId="494D7474" w:rsidR="00BC5983" w:rsidRPr="006B6F85" w:rsidRDefault="00955958" w:rsidP="004C1242">
            <w:pPr>
              <w:jc w:val="both"/>
              <w:rPr>
                <w:rFonts w:ascii="Arial" w:hAnsi="Arial" w:cs="Arial"/>
              </w:rPr>
            </w:pPr>
            <w:bookmarkStart w:id="1" w:name="_Hlk152244668"/>
            <w:r w:rsidRPr="006B6F85">
              <w:rPr>
                <w:rFonts w:ascii="Arial" w:hAnsi="Arial" w:cs="Arial"/>
              </w:rPr>
              <w:t>Photovoltaic panels</w:t>
            </w:r>
            <w:bookmarkEnd w:id="1"/>
            <w:r w:rsidRPr="006B6F85">
              <w:rPr>
                <w:rFonts w:ascii="Arial" w:hAnsi="Arial" w:cs="Arial"/>
              </w:rPr>
              <w:t>, c</w:t>
            </w:r>
            <w:r w:rsidR="00BC5983" w:rsidRPr="006B6F85">
              <w:rPr>
                <w:rFonts w:ascii="Arial" w:hAnsi="Arial" w:cs="Arial"/>
              </w:rPr>
              <w:t xml:space="preserve">lerestory windows and ventilation systems proposed to accommodate the proposed scale of the development. </w:t>
            </w:r>
            <w:r w:rsidR="006B6F85" w:rsidRPr="006B6F85">
              <w:rPr>
                <w:rFonts w:ascii="Arial" w:hAnsi="Arial" w:cs="Arial"/>
              </w:rPr>
              <w:t xml:space="preserve">These design features are integrated onto the roof to minimise the adverse amenity impacts. </w:t>
            </w:r>
          </w:p>
          <w:p w14:paraId="4B093B16" w14:textId="1B7EEA73" w:rsidR="00E11ECD" w:rsidRPr="006B6F85" w:rsidRDefault="00E11ECD" w:rsidP="004C1242">
            <w:pPr>
              <w:jc w:val="both"/>
              <w:rPr>
                <w:rFonts w:ascii="Arial" w:hAnsi="Arial" w:cs="Arial"/>
              </w:rPr>
            </w:pPr>
          </w:p>
        </w:tc>
        <w:tc>
          <w:tcPr>
            <w:tcW w:w="1460" w:type="dxa"/>
            <w:gridSpan w:val="2"/>
            <w:tcBorders>
              <w:top w:val="single" w:sz="4" w:space="0" w:color="FFFFFF"/>
              <w:bottom w:val="single" w:sz="4" w:space="0" w:color="FFFFFF"/>
            </w:tcBorders>
          </w:tcPr>
          <w:p w14:paraId="3C2CA098" w14:textId="77777777" w:rsidR="00BC5983" w:rsidRPr="006B6F85" w:rsidRDefault="00BC5983" w:rsidP="004C1242">
            <w:pPr>
              <w:jc w:val="center"/>
              <w:rPr>
                <w:rFonts w:ascii="Arial" w:hAnsi="Arial" w:cs="Arial"/>
              </w:rPr>
            </w:pPr>
            <w:r w:rsidRPr="006B6F85">
              <w:rPr>
                <w:rFonts w:ascii="Arial" w:hAnsi="Arial" w:cs="Arial"/>
              </w:rPr>
              <w:t xml:space="preserve">Yes </w:t>
            </w:r>
          </w:p>
        </w:tc>
      </w:tr>
      <w:tr w:rsidR="002D1CEA" w:rsidRPr="00376D42" w14:paraId="39D866D6" w14:textId="77777777" w:rsidTr="00F43596">
        <w:trPr>
          <w:trHeight w:val="1150"/>
        </w:trPr>
        <w:tc>
          <w:tcPr>
            <w:tcW w:w="3556" w:type="dxa"/>
            <w:tcBorders>
              <w:top w:val="single" w:sz="4" w:space="0" w:color="FFFFFF"/>
            </w:tcBorders>
          </w:tcPr>
          <w:p w14:paraId="44723280" w14:textId="77777777" w:rsidR="002D1CEA" w:rsidRPr="00E34F51" w:rsidRDefault="002D1CEA" w:rsidP="00E34F51">
            <w:pPr>
              <w:jc w:val="both"/>
              <w:rPr>
                <w:rFonts w:ascii="Arial" w:hAnsi="Arial" w:cs="Arial"/>
                <w:b/>
                <w:bCs/>
              </w:rPr>
            </w:pPr>
            <w:r w:rsidRPr="00E34F51">
              <w:rPr>
                <w:rFonts w:ascii="Arial" w:hAnsi="Arial" w:cs="Arial"/>
                <w:b/>
                <w:bCs/>
              </w:rPr>
              <w:t xml:space="preserve">4N Roof Design </w:t>
            </w:r>
          </w:p>
          <w:p w14:paraId="6C083EA0" w14:textId="77777777" w:rsidR="002D1CEA" w:rsidRPr="00E34F51" w:rsidRDefault="002D1CEA" w:rsidP="00E34F51">
            <w:pPr>
              <w:jc w:val="both"/>
              <w:rPr>
                <w:rFonts w:ascii="Arial" w:hAnsi="Arial" w:cs="Arial"/>
                <w:i/>
                <w:iCs/>
              </w:rPr>
            </w:pPr>
            <w:r w:rsidRPr="00E34F51">
              <w:rPr>
                <w:rFonts w:ascii="Arial" w:hAnsi="Arial" w:cs="Arial"/>
                <w:i/>
                <w:iCs/>
              </w:rPr>
              <w:t xml:space="preserve">Roof treatments should be integrated with the building design. </w:t>
            </w:r>
          </w:p>
          <w:p w14:paraId="1D38380E" w14:textId="7E423BE3" w:rsidR="002D1CEA" w:rsidRPr="00E34F51" w:rsidRDefault="002D1CEA" w:rsidP="00E34F51">
            <w:pPr>
              <w:jc w:val="both"/>
              <w:rPr>
                <w:rFonts w:ascii="Arial" w:hAnsi="Arial" w:cs="Arial"/>
                <w:b/>
                <w:bCs/>
              </w:rPr>
            </w:pPr>
          </w:p>
        </w:tc>
        <w:tc>
          <w:tcPr>
            <w:tcW w:w="4245" w:type="dxa"/>
            <w:tcBorders>
              <w:top w:val="single" w:sz="4" w:space="0" w:color="FFFFFF"/>
            </w:tcBorders>
          </w:tcPr>
          <w:p w14:paraId="24EDE90C" w14:textId="77777777" w:rsidR="002D1CEA" w:rsidRDefault="002D1CEA" w:rsidP="004C1242">
            <w:pPr>
              <w:jc w:val="both"/>
              <w:rPr>
                <w:rFonts w:ascii="Arial" w:hAnsi="Arial" w:cs="Arial"/>
              </w:rPr>
            </w:pPr>
          </w:p>
          <w:p w14:paraId="7F7C74BE" w14:textId="64978C4A" w:rsidR="002D1CEA" w:rsidRDefault="002D1CEA" w:rsidP="004C1242">
            <w:pPr>
              <w:jc w:val="both"/>
              <w:rPr>
                <w:rFonts w:ascii="Arial" w:hAnsi="Arial" w:cs="Arial"/>
              </w:rPr>
            </w:pPr>
            <w:r w:rsidRPr="00BC32EA">
              <w:rPr>
                <w:rFonts w:ascii="Arial" w:hAnsi="Arial" w:cs="Arial"/>
              </w:rPr>
              <w:t xml:space="preserve">Proposed roof forms are integrated into the design of the building, contributing to the overall amenity of the site. </w:t>
            </w:r>
          </w:p>
          <w:p w14:paraId="10CB3307" w14:textId="77777777" w:rsidR="002D1CEA" w:rsidRPr="00902BEC" w:rsidRDefault="002D1CEA" w:rsidP="004C1242">
            <w:pPr>
              <w:jc w:val="both"/>
              <w:rPr>
                <w:rFonts w:ascii="Arial" w:hAnsi="Arial" w:cs="Arial"/>
                <w:color w:val="FF0000"/>
                <w:highlight w:val="green"/>
              </w:rPr>
            </w:pPr>
          </w:p>
        </w:tc>
        <w:tc>
          <w:tcPr>
            <w:tcW w:w="1460" w:type="dxa"/>
            <w:gridSpan w:val="2"/>
            <w:tcBorders>
              <w:top w:val="single" w:sz="4" w:space="0" w:color="FFFFFF"/>
            </w:tcBorders>
          </w:tcPr>
          <w:p w14:paraId="76DACDE0" w14:textId="77777777" w:rsidR="002D1CEA" w:rsidRDefault="002D1CEA" w:rsidP="004C1242">
            <w:pPr>
              <w:jc w:val="center"/>
              <w:rPr>
                <w:rFonts w:ascii="Arial" w:hAnsi="Arial" w:cs="Arial"/>
              </w:rPr>
            </w:pPr>
          </w:p>
          <w:p w14:paraId="0B7B2374" w14:textId="0E0BD443" w:rsidR="002D1CEA" w:rsidRDefault="002D1CEA" w:rsidP="004C1242">
            <w:pPr>
              <w:jc w:val="center"/>
              <w:rPr>
                <w:rFonts w:ascii="Arial" w:hAnsi="Arial" w:cs="Arial"/>
              </w:rPr>
            </w:pPr>
            <w:r w:rsidRPr="00BC32EA">
              <w:rPr>
                <w:rFonts w:ascii="Arial" w:hAnsi="Arial" w:cs="Arial"/>
              </w:rPr>
              <w:t xml:space="preserve">Yes </w:t>
            </w:r>
          </w:p>
          <w:p w14:paraId="5E714106" w14:textId="58D0EC5A" w:rsidR="002D1CEA" w:rsidRPr="00902BEC" w:rsidRDefault="002D1CEA" w:rsidP="004C1242">
            <w:pPr>
              <w:jc w:val="center"/>
              <w:rPr>
                <w:rFonts w:ascii="Arial" w:hAnsi="Arial" w:cs="Arial"/>
                <w:highlight w:val="green"/>
              </w:rPr>
            </w:pPr>
          </w:p>
        </w:tc>
      </w:tr>
      <w:tr w:rsidR="00E34F51" w:rsidRPr="00376D42" w14:paraId="1040AE65" w14:textId="77777777" w:rsidTr="00BE00B5">
        <w:trPr>
          <w:trHeight w:val="416"/>
        </w:trPr>
        <w:tc>
          <w:tcPr>
            <w:tcW w:w="3556" w:type="dxa"/>
            <w:tcBorders>
              <w:top w:val="single" w:sz="4" w:space="0" w:color="FFFFFF"/>
              <w:bottom w:val="single" w:sz="4" w:space="0" w:color="FFFFFF"/>
            </w:tcBorders>
          </w:tcPr>
          <w:p w14:paraId="5815D9A3" w14:textId="77777777" w:rsidR="00E34F51" w:rsidRPr="00E34F51" w:rsidRDefault="00E34F51" w:rsidP="00E34F51">
            <w:pPr>
              <w:jc w:val="both"/>
              <w:rPr>
                <w:rFonts w:ascii="Arial" w:hAnsi="Arial" w:cs="Arial"/>
                <w:i/>
                <w:iCs/>
              </w:rPr>
            </w:pPr>
            <w:r w:rsidRPr="00E34F51">
              <w:rPr>
                <w:rFonts w:ascii="Arial" w:hAnsi="Arial" w:cs="Arial"/>
                <w:i/>
                <w:iCs/>
              </w:rPr>
              <w:lastRenderedPageBreak/>
              <w:t>Open space is provided on roof tops subject to acceptable visual and acoustic privacy, comfort levels, safety and security considerations.</w:t>
            </w:r>
          </w:p>
          <w:p w14:paraId="69229223" w14:textId="4C985E64" w:rsidR="00E34F51" w:rsidRPr="00E34F51" w:rsidRDefault="00E34F51" w:rsidP="00E34F51">
            <w:pPr>
              <w:jc w:val="both"/>
              <w:rPr>
                <w:rFonts w:ascii="Arial" w:hAnsi="Arial" w:cs="Arial"/>
                <w:i/>
                <w:iCs/>
              </w:rPr>
            </w:pPr>
          </w:p>
        </w:tc>
        <w:tc>
          <w:tcPr>
            <w:tcW w:w="4245" w:type="dxa"/>
            <w:tcBorders>
              <w:top w:val="single" w:sz="4" w:space="0" w:color="FFFFFF"/>
              <w:bottom w:val="single" w:sz="4" w:space="0" w:color="FFFFFF"/>
            </w:tcBorders>
          </w:tcPr>
          <w:p w14:paraId="33F0EBAA" w14:textId="251D0861" w:rsidR="00BC32EA" w:rsidRPr="00BC32EA" w:rsidRDefault="00E34F51" w:rsidP="004C1242">
            <w:pPr>
              <w:jc w:val="both"/>
              <w:rPr>
                <w:rFonts w:ascii="Arial" w:hAnsi="Arial" w:cs="Arial"/>
              </w:rPr>
            </w:pPr>
            <w:r w:rsidRPr="00BC32EA">
              <w:rPr>
                <w:rFonts w:ascii="Arial" w:hAnsi="Arial" w:cs="Arial"/>
              </w:rPr>
              <w:t xml:space="preserve">Roof level communal open space </w:t>
            </w:r>
            <w:r w:rsidR="0098579F" w:rsidRPr="00BC32EA">
              <w:rPr>
                <w:rFonts w:ascii="Arial" w:hAnsi="Arial" w:cs="Arial"/>
              </w:rPr>
              <w:t xml:space="preserve">is proposed on both buildings and have been well integrated into the design of the built forms to ensure the adverse impacts are kept to a minimum. </w:t>
            </w:r>
            <w:r w:rsidR="00BC32EA" w:rsidRPr="00BC32EA">
              <w:rPr>
                <w:rFonts w:ascii="Arial" w:hAnsi="Arial" w:cs="Arial"/>
              </w:rPr>
              <w:t xml:space="preserve">As noted in this assessment, the development site is sufficiently set back from the nearest residential allotment, which is therefore unlikely to impose any privacy concerns. Further, privacy screens have been incorporated (where applicable) to ensure there are no opportunities for direct overlooking into habitable and private open space areas. </w:t>
            </w:r>
          </w:p>
          <w:p w14:paraId="241D5CD7" w14:textId="77777777" w:rsidR="00BC32EA" w:rsidRPr="00BC32EA" w:rsidRDefault="00BC32EA" w:rsidP="004C1242">
            <w:pPr>
              <w:jc w:val="both"/>
              <w:rPr>
                <w:rFonts w:ascii="Arial" w:hAnsi="Arial" w:cs="Arial"/>
              </w:rPr>
            </w:pPr>
          </w:p>
          <w:p w14:paraId="0C3C4779" w14:textId="5EB00338" w:rsidR="0098579F" w:rsidRDefault="0098579F" w:rsidP="004C1242">
            <w:pPr>
              <w:jc w:val="both"/>
              <w:rPr>
                <w:rFonts w:ascii="Arial" w:hAnsi="Arial" w:cs="Arial"/>
              </w:rPr>
            </w:pPr>
            <w:r w:rsidRPr="00BC32EA">
              <w:rPr>
                <w:rFonts w:ascii="Arial" w:hAnsi="Arial" w:cs="Arial"/>
              </w:rPr>
              <w:t xml:space="preserve">To control the acoustic impacts on future residents, a condition is recommended, requiring all mechanical equipment and other sources on the roof top level that exceed 57dB(A) to be appropriately attenuated. Subject to the imposition of this control, no further concerns were raised by Councils Environmental Health Officer. </w:t>
            </w:r>
          </w:p>
          <w:p w14:paraId="4E294F5C" w14:textId="77777777" w:rsidR="00BC32EA" w:rsidRDefault="00BC32EA" w:rsidP="004C1242">
            <w:pPr>
              <w:jc w:val="both"/>
              <w:rPr>
                <w:rFonts w:ascii="Arial" w:hAnsi="Arial" w:cs="Arial"/>
              </w:rPr>
            </w:pPr>
          </w:p>
          <w:p w14:paraId="3952FC02" w14:textId="0B6E2324" w:rsidR="00BC32EA" w:rsidRPr="00BC32EA" w:rsidRDefault="00BC32EA" w:rsidP="004C1242">
            <w:pPr>
              <w:jc w:val="both"/>
              <w:rPr>
                <w:rFonts w:ascii="Arial" w:hAnsi="Arial" w:cs="Arial"/>
              </w:rPr>
            </w:pPr>
            <w:r>
              <w:rPr>
                <w:rFonts w:ascii="Arial" w:hAnsi="Arial" w:cs="Arial"/>
              </w:rPr>
              <w:t xml:space="preserve">Appropriate fencing (1m high approximately) around the upper floor communal open space area is proposed to ensure safety users of this area is prioritised. </w:t>
            </w:r>
          </w:p>
          <w:p w14:paraId="6E4D26BF" w14:textId="556FAF56" w:rsidR="0098579F" w:rsidRPr="00BC32EA" w:rsidRDefault="0098579F" w:rsidP="004C1242">
            <w:pPr>
              <w:jc w:val="both"/>
              <w:rPr>
                <w:rFonts w:ascii="Arial" w:hAnsi="Arial" w:cs="Arial"/>
              </w:rPr>
            </w:pPr>
          </w:p>
        </w:tc>
        <w:tc>
          <w:tcPr>
            <w:tcW w:w="1460" w:type="dxa"/>
            <w:gridSpan w:val="2"/>
            <w:tcBorders>
              <w:top w:val="single" w:sz="4" w:space="0" w:color="FFFFFF"/>
              <w:bottom w:val="single" w:sz="4" w:space="0" w:color="FFFFFF"/>
            </w:tcBorders>
          </w:tcPr>
          <w:p w14:paraId="20D46C05" w14:textId="62D5EC14" w:rsidR="00E34F51" w:rsidRPr="00BC32EA" w:rsidRDefault="00BC32EA" w:rsidP="004C1242">
            <w:pPr>
              <w:jc w:val="center"/>
              <w:rPr>
                <w:rFonts w:ascii="Arial" w:hAnsi="Arial" w:cs="Arial"/>
              </w:rPr>
            </w:pPr>
            <w:r w:rsidRPr="00BC32EA">
              <w:rPr>
                <w:rFonts w:ascii="Arial" w:hAnsi="Arial" w:cs="Arial"/>
              </w:rPr>
              <w:t xml:space="preserve">Yes </w:t>
            </w:r>
          </w:p>
        </w:tc>
      </w:tr>
      <w:tr w:rsidR="00E34F51" w:rsidRPr="00376D42" w14:paraId="48EEA76C" w14:textId="77777777" w:rsidTr="00BE00B5">
        <w:trPr>
          <w:trHeight w:val="416"/>
        </w:trPr>
        <w:tc>
          <w:tcPr>
            <w:tcW w:w="3556" w:type="dxa"/>
            <w:tcBorders>
              <w:top w:val="single" w:sz="4" w:space="0" w:color="FFFFFF"/>
              <w:bottom w:val="single" w:sz="4" w:space="0" w:color="FFFFFF"/>
            </w:tcBorders>
          </w:tcPr>
          <w:p w14:paraId="28646411" w14:textId="77777777" w:rsidR="00E34F51" w:rsidRPr="00E34F51" w:rsidRDefault="00E34F51" w:rsidP="00E34F51">
            <w:pPr>
              <w:jc w:val="both"/>
              <w:rPr>
                <w:rFonts w:ascii="Arial" w:hAnsi="Arial" w:cs="Arial"/>
                <w:i/>
                <w:iCs/>
              </w:rPr>
            </w:pPr>
            <w:r w:rsidRPr="00E34F51">
              <w:rPr>
                <w:rFonts w:ascii="Arial" w:hAnsi="Arial" w:cs="Arial"/>
                <w:i/>
                <w:iCs/>
              </w:rPr>
              <w:t>Roof design maximises solar access to apartments during winter and provides shade during summer.</w:t>
            </w:r>
          </w:p>
          <w:p w14:paraId="60EF144C" w14:textId="604FD649" w:rsidR="00E34F51" w:rsidRPr="00E34F51" w:rsidRDefault="00E34F51" w:rsidP="00E34F51">
            <w:pPr>
              <w:jc w:val="both"/>
              <w:rPr>
                <w:rFonts w:ascii="Arial" w:hAnsi="Arial" w:cs="Arial"/>
                <w:i/>
                <w:iCs/>
              </w:rPr>
            </w:pPr>
          </w:p>
        </w:tc>
        <w:tc>
          <w:tcPr>
            <w:tcW w:w="4245" w:type="dxa"/>
            <w:tcBorders>
              <w:top w:val="single" w:sz="4" w:space="0" w:color="FFFFFF"/>
              <w:bottom w:val="single" w:sz="4" w:space="0" w:color="FFFFFF"/>
            </w:tcBorders>
          </w:tcPr>
          <w:p w14:paraId="4EEA8C3D" w14:textId="2722184B" w:rsidR="00E34F51" w:rsidRPr="00E34F51" w:rsidRDefault="00E34F51" w:rsidP="004C1242">
            <w:pPr>
              <w:jc w:val="both"/>
              <w:rPr>
                <w:rFonts w:ascii="Arial" w:hAnsi="Arial" w:cs="Arial"/>
                <w:highlight w:val="green"/>
              </w:rPr>
            </w:pPr>
            <w:r w:rsidRPr="00E34F51">
              <w:rPr>
                <w:rFonts w:ascii="Arial" w:hAnsi="Arial" w:cs="Arial"/>
              </w:rPr>
              <w:t xml:space="preserve">The proposed roof design will allow for extensive levels of solar amenity to be achieved within the development site at the winter solstice.   </w:t>
            </w:r>
          </w:p>
        </w:tc>
        <w:tc>
          <w:tcPr>
            <w:tcW w:w="1460" w:type="dxa"/>
            <w:gridSpan w:val="2"/>
            <w:tcBorders>
              <w:top w:val="single" w:sz="4" w:space="0" w:color="FFFFFF"/>
              <w:bottom w:val="single" w:sz="4" w:space="0" w:color="FFFFFF"/>
            </w:tcBorders>
          </w:tcPr>
          <w:p w14:paraId="1712D7D4" w14:textId="77777777" w:rsidR="00E34F51" w:rsidRPr="00902BEC" w:rsidRDefault="00E34F51" w:rsidP="004C1242">
            <w:pPr>
              <w:jc w:val="center"/>
              <w:rPr>
                <w:rFonts w:ascii="Arial" w:hAnsi="Arial" w:cs="Arial"/>
                <w:highlight w:val="green"/>
              </w:rPr>
            </w:pPr>
          </w:p>
        </w:tc>
      </w:tr>
      <w:tr w:rsidR="004942E4" w:rsidRPr="00376D42" w14:paraId="12E8A2B0" w14:textId="77777777" w:rsidTr="00BE00B5">
        <w:trPr>
          <w:trHeight w:val="416"/>
        </w:trPr>
        <w:tc>
          <w:tcPr>
            <w:tcW w:w="3556" w:type="dxa"/>
            <w:tcBorders>
              <w:top w:val="single" w:sz="4" w:space="0" w:color="FFFFFF"/>
              <w:bottom w:val="single" w:sz="4" w:space="0" w:color="FFFFFF"/>
            </w:tcBorders>
          </w:tcPr>
          <w:p w14:paraId="53D099F2" w14:textId="77777777" w:rsidR="00BC5983" w:rsidRPr="00E96CDA" w:rsidRDefault="00BC5983" w:rsidP="004C1242">
            <w:pPr>
              <w:jc w:val="both"/>
              <w:rPr>
                <w:rFonts w:ascii="Arial" w:hAnsi="Arial" w:cs="Arial"/>
                <w:b/>
                <w:bCs/>
              </w:rPr>
            </w:pPr>
            <w:r w:rsidRPr="00E96CDA">
              <w:rPr>
                <w:rFonts w:ascii="Arial" w:hAnsi="Arial" w:cs="Arial"/>
                <w:b/>
                <w:bCs/>
              </w:rPr>
              <w:t xml:space="preserve">4O Landscape Design </w:t>
            </w:r>
          </w:p>
          <w:p w14:paraId="04AEBB99" w14:textId="77777777" w:rsidR="00BC5983" w:rsidRPr="00376D42" w:rsidRDefault="00BC5983" w:rsidP="004C1242">
            <w:pPr>
              <w:jc w:val="both"/>
              <w:rPr>
                <w:rFonts w:ascii="Arial" w:hAnsi="Arial" w:cs="Arial"/>
                <w:i/>
                <w:iCs/>
              </w:rPr>
            </w:pPr>
            <w:r w:rsidRPr="00376D42">
              <w:rPr>
                <w:rFonts w:ascii="Arial" w:hAnsi="Arial" w:cs="Arial"/>
                <w:i/>
                <w:iCs/>
              </w:rPr>
              <w:t xml:space="preserve">Significant landscape features should be protected by: </w:t>
            </w:r>
          </w:p>
          <w:p w14:paraId="3E5F9886" w14:textId="77777777" w:rsidR="00BC5983" w:rsidRPr="00376D42" w:rsidRDefault="00BC5983" w:rsidP="004C1242">
            <w:pPr>
              <w:pStyle w:val="ListParagraph"/>
              <w:numPr>
                <w:ilvl w:val="0"/>
                <w:numId w:val="14"/>
              </w:numPr>
              <w:ind w:left="454" w:hanging="283"/>
              <w:jc w:val="both"/>
              <w:rPr>
                <w:rFonts w:ascii="Arial" w:hAnsi="Arial" w:cs="Arial"/>
                <w:i/>
                <w:iCs/>
              </w:rPr>
            </w:pPr>
            <w:r w:rsidRPr="00376D42">
              <w:rPr>
                <w:rFonts w:ascii="Arial" w:hAnsi="Arial" w:cs="Arial"/>
                <w:i/>
                <w:iCs/>
              </w:rPr>
              <w:t xml:space="preserve">tree protection zones (see figure 4O.5) </w:t>
            </w:r>
          </w:p>
          <w:p w14:paraId="746B3281" w14:textId="77777777" w:rsidR="00BC5983" w:rsidRPr="00376D42" w:rsidRDefault="00BC5983" w:rsidP="004C1242">
            <w:pPr>
              <w:pStyle w:val="ListParagraph"/>
              <w:numPr>
                <w:ilvl w:val="0"/>
                <w:numId w:val="14"/>
              </w:numPr>
              <w:ind w:left="454" w:hanging="283"/>
              <w:jc w:val="both"/>
              <w:rPr>
                <w:rFonts w:ascii="Arial" w:hAnsi="Arial" w:cs="Arial"/>
                <w:i/>
                <w:iCs/>
              </w:rPr>
            </w:pPr>
            <w:r w:rsidRPr="00376D42">
              <w:rPr>
                <w:rFonts w:ascii="Arial" w:hAnsi="Arial" w:cs="Arial"/>
                <w:i/>
                <w:iCs/>
              </w:rPr>
              <w:t xml:space="preserve">appropriate signage and fencing during construction. </w:t>
            </w:r>
          </w:p>
          <w:p w14:paraId="4F7D794C"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1BA32AF5" w14:textId="77777777" w:rsidR="00BC5983" w:rsidRDefault="00BC5983" w:rsidP="004C1242">
            <w:pPr>
              <w:jc w:val="both"/>
              <w:rPr>
                <w:rFonts w:ascii="Arial" w:hAnsi="Arial" w:cs="Arial"/>
              </w:rPr>
            </w:pPr>
          </w:p>
          <w:p w14:paraId="5DB3C461" w14:textId="50987D5D" w:rsidR="00BC5983" w:rsidRPr="00376D42" w:rsidRDefault="00BC5983" w:rsidP="004C1242">
            <w:pPr>
              <w:jc w:val="both"/>
              <w:rPr>
                <w:rFonts w:ascii="Arial" w:hAnsi="Arial" w:cs="Arial"/>
              </w:rPr>
            </w:pPr>
            <w:r w:rsidRPr="00376D42">
              <w:rPr>
                <w:rFonts w:ascii="Arial" w:hAnsi="Arial" w:cs="Arial"/>
              </w:rPr>
              <w:t>The site is currently vacant</w:t>
            </w:r>
            <w:r w:rsidR="00123419">
              <w:rPr>
                <w:rFonts w:ascii="Arial" w:hAnsi="Arial" w:cs="Arial"/>
              </w:rPr>
              <w:t>, with no remnant vegetation.</w:t>
            </w:r>
          </w:p>
        </w:tc>
        <w:tc>
          <w:tcPr>
            <w:tcW w:w="1460" w:type="dxa"/>
            <w:gridSpan w:val="2"/>
            <w:tcBorders>
              <w:top w:val="single" w:sz="4" w:space="0" w:color="FFFFFF"/>
              <w:bottom w:val="single" w:sz="4" w:space="0" w:color="FFFFFF"/>
            </w:tcBorders>
          </w:tcPr>
          <w:p w14:paraId="5481B319" w14:textId="77777777" w:rsidR="00BC5983" w:rsidRDefault="00BC5983" w:rsidP="004C1242">
            <w:pPr>
              <w:jc w:val="center"/>
              <w:rPr>
                <w:rFonts w:ascii="Arial" w:hAnsi="Arial" w:cs="Arial"/>
              </w:rPr>
            </w:pPr>
          </w:p>
          <w:p w14:paraId="0EC0BB93" w14:textId="77777777" w:rsidR="00BC5983" w:rsidRPr="00376D42" w:rsidRDefault="00BC5983" w:rsidP="004C1242">
            <w:pPr>
              <w:jc w:val="center"/>
              <w:rPr>
                <w:rFonts w:ascii="Arial" w:hAnsi="Arial" w:cs="Arial"/>
              </w:rPr>
            </w:pPr>
            <w:r w:rsidRPr="00376D42">
              <w:rPr>
                <w:rFonts w:ascii="Arial" w:hAnsi="Arial" w:cs="Arial"/>
              </w:rPr>
              <w:t xml:space="preserve">Not applicable. </w:t>
            </w:r>
          </w:p>
        </w:tc>
      </w:tr>
      <w:tr w:rsidR="004942E4" w:rsidRPr="00376D42" w14:paraId="54F7A1C0" w14:textId="77777777" w:rsidTr="00BE00B5">
        <w:trPr>
          <w:trHeight w:val="416"/>
        </w:trPr>
        <w:tc>
          <w:tcPr>
            <w:tcW w:w="3556" w:type="dxa"/>
            <w:tcBorders>
              <w:top w:val="single" w:sz="4" w:space="0" w:color="FFFFFF"/>
              <w:bottom w:val="single" w:sz="4" w:space="0" w:color="FFFFFF"/>
            </w:tcBorders>
          </w:tcPr>
          <w:p w14:paraId="7B98C15D" w14:textId="77777777" w:rsidR="00BC5983" w:rsidRPr="00376D42" w:rsidRDefault="00BC5983" w:rsidP="004C1242">
            <w:pPr>
              <w:jc w:val="both"/>
              <w:rPr>
                <w:rFonts w:ascii="Arial" w:hAnsi="Arial" w:cs="Arial"/>
                <w:i/>
                <w:iCs/>
              </w:rPr>
            </w:pPr>
            <w:r w:rsidRPr="00376D42">
              <w:rPr>
                <w:rFonts w:ascii="Arial" w:hAnsi="Arial" w:cs="Arial"/>
                <w:i/>
                <w:iCs/>
              </w:rPr>
              <w:t xml:space="preserve">Minimum soil standards for plant sizes should be provided in accordance with Table 5. </w:t>
            </w:r>
          </w:p>
          <w:p w14:paraId="2E3EF683"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083BE74" w14:textId="748169E7" w:rsidR="00BC5983" w:rsidRPr="00376D42" w:rsidRDefault="00A513D3" w:rsidP="004C1242">
            <w:pPr>
              <w:jc w:val="both"/>
              <w:rPr>
                <w:rFonts w:ascii="Arial" w:hAnsi="Arial" w:cs="Arial"/>
              </w:rPr>
            </w:pPr>
            <w:r>
              <w:rPr>
                <w:rFonts w:ascii="Arial" w:hAnsi="Arial" w:cs="Arial"/>
              </w:rPr>
              <w:t xml:space="preserve">Standard conditions are recommended in the consent, to ensure appropriate plants are used within the development site. </w:t>
            </w:r>
          </w:p>
          <w:p w14:paraId="192E5131"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20ED919B" w14:textId="77777777" w:rsidR="00BC5983" w:rsidRPr="00376D42" w:rsidRDefault="00BC5983" w:rsidP="004C1242">
            <w:pPr>
              <w:jc w:val="center"/>
              <w:rPr>
                <w:rFonts w:ascii="Arial" w:hAnsi="Arial" w:cs="Arial"/>
              </w:rPr>
            </w:pPr>
            <w:r w:rsidRPr="00376D42">
              <w:rPr>
                <w:rFonts w:ascii="Arial" w:hAnsi="Arial" w:cs="Arial"/>
              </w:rPr>
              <w:t>Yes</w:t>
            </w:r>
          </w:p>
        </w:tc>
      </w:tr>
      <w:tr w:rsidR="004942E4" w:rsidRPr="00376D42" w14:paraId="435BBA1E" w14:textId="77777777" w:rsidTr="00BE00B5">
        <w:trPr>
          <w:trHeight w:val="416"/>
        </w:trPr>
        <w:tc>
          <w:tcPr>
            <w:tcW w:w="3556" w:type="dxa"/>
            <w:tcBorders>
              <w:top w:val="single" w:sz="4" w:space="0" w:color="FFFFFF"/>
              <w:bottom w:val="single" w:sz="4" w:space="0" w:color="FFFFFF"/>
            </w:tcBorders>
          </w:tcPr>
          <w:p w14:paraId="23A0A81D" w14:textId="77777777" w:rsidR="00BC5983" w:rsidRPr="00376D42" w:rsidRDefault="00BC5983" w:rsidP="004C1242">
            <w:pPr>
              <w:jc w:val="both"/>
              <w:rPr>
                <w:rFonts w:ascii="Arial" w:hAnsi="Arial" w:cs="Arial"/>
                <w:i/>
                <w:iCs/>
              </w:rPr>
            </w:pPr>
            <w:r w:rsidRPr="00376D42">
              <w:rPr>
                <w:rFonts w:ascii="Arial" w:hAnsi="Arial" w:cs="Arial"/>
                <w:i/>
                <w:iCs/>
              </w:rPr>
              <w:t xml:space="preserve">Irrigation and drainage systems respond to: </w:t>
            </w:r>
          </w:p>
          <w:p w14:paraId="655E1BF4" w14:textId="77777777" w:rsidR="00BC5983" w:rsidRPr="00376D42" w:rsidRDefault="00BC5983" w:rsidP="004C1242">
            <w:pPr>
              <w:pStyle w:val="ListParagraph"/>
              <w:numPr>
                <w:ilvl w:val="0"/>
                <w:numId w:val="17"/>
              </w:numPr>
              <w:ind w:left="313" w:hanging="284"/>
              <w:jc w:val="both"/>
              <w:rPr>
                <w:rFonts w:ascii="Arial" w:hAnsi="Arial" w:cs="Arial"/>
                <w:i/>
                <w:iCs/>
              </w:rPr>
            </w:pPr>
            <w:r w:rsidRPr="00376D42">
              <w:rPr>
                <w:rFonts w:ascii="Arial" w:hAnsi="Arial" w:cs="Arial"/>
                <w:i/>
                <w:iCs/>
              </w:rPr>
              <w:t>changing site conditions</w:t>
            </w:r>
          </w:p>
          <w:p w14:paraId="66634970" w14:textId="77777777" w:rsidR="00BC5983" w:rsidRPr="00376D42" w:rsidRDefault="00BC5983" w:rsidP="004C1242">
            <w:pPr>
              <w:pStyle w:val="ListParagraph"/>
              <w:numPr>
                <w:ilvl w:val="0"/>
                <w:numId w:val="16"/>
              </w:numPr>
              <w:ind w:left="313" w:hanging="284"/>
              <w:jc w:val="both"/>
              <w:rPr>
                <w:rFonts w:ascii="Arial" w:hAnsi="Arial" w:cs="Arial"/>
                <w:i/>
                <w:iCs/>
              </w:rPr>
            </w:pPr>
            <w:r w:rsidRPr="00376D42">
              <w:rPr>
                <w:rFonts w:ascii="Arial" w:hAnsi="Arial" w:cs="Arial"/>
                <w:i/>
                <w:iCs/>
              </w:rPr>
              <w:t xml:space="preserve">soil profile and the planting regime </w:t>
            </w:r>
          </w:p>
          <w:p w14:paraId="0A0539D0" w14:textId="77777777" w:rsidR="00BC5983" w:rsidRPr="00376D42" w:rsidRDefault="00BC5983" w:rsidP="004C1242">
            <w:pPr>
              <w:pStyle w:val="ListParagraph"/>
              <w:numPr>
                <w:ilvl w:val="0"/>
                <w:numId w:val="16"/>
              </w:numPr>
              <w:ind w:left="313" w:hanging="284"/>
              <w:jc w:val="both"/>
              <w:rPr>
                <w:rFonts w:ascii="Arial" w:hAnsi="Arial" w:cs="Arial"/>
                <w:i/>
                <w:iCs/>
              </w:rPr>
            </w:pPr>
            <w:r w:rsidRPr="00376D42">
              <w:rPr>
                <w:rFonts w:ascii="Arial" w:hAnsi="Arial" w:cs="Arial"/>
                <w:i/>
                <w:iCs/>
              </w:rPr>
              <w:t>whether rainwater, stormwater or recycled grey water is used.</w:t>
            </w:r>
          </w:p>
          <w:p w14:paraId="0587982A" w14:textId="77777777" w:rsidR="00BC5983" w:rsidRPr="00376D42" w:rsidRDefault="00BC5983" w:rsidP="004C1242">
            <w:pPr>
              <w:pStyle w:val="ListParagraph"/>
              <w:ind w:left="313"/>
              <w:jc w:val="both"/>
              <w:rPr>
                <w:rFonts w:ascii="Arial" w:hAnsi="Arial" w:cs="Arial"/>
                <w:i/>
                <w:iCs/>
              </w:rPr>
            </w:pPr>
          </w:p>
        </w:tc>
        <w:tc>
          <w:tcPr>
            <w:tcW w:w="4245" w:type="dxa"/>
            <w:tcBorders>
              <w:top w:val="single" w:sz="4" w:space="0" w:color="FFFFFF"/>
              <w:bottom w:val="single" w:sz="4" w:space="0" w:color="FFFFFF"/>
            </w:tcBorders>
          </w:tcPr>
          <w:p w14:paraId="3DE52E31" w14:textId="1CBF2DFF" w:rsidR="00BC5983" w:rsidRDefault="00BC5983" w:rsidP="004C1242">
            <w:pPr>
              <w:jc w:val="both"/>
              <w:rPr>
                <w:rFonts w:ascii="Arial" w:hAnsi="Arial" w:cs="Arial"/>
              </w:rPr>
            </w:pPr>
            <w:r w:rsidRPr="00376D42">
              <w:rPr>
                <w:rFonts w:ascii="Arial" w:hAnsi="Arial" w:cs="Arial"/>
              </w:rPr>
              <w:t>The development proposes on site detention (on the corner of Holstein Street and Civic Way and on the corner of Dairy Street and South Circuit) which has been designed to ensure runoff has been managed in accordance with Council</w:t>
            </w:r>
            <w:r w:rsidR="00123419">
              <w:rPr>
                <w:rFonts w:ascii="Arial" w:hAnsi="Arial" w:cs="Arial"/>
              </w:rPr>
              <w:t>’</w:t>
            </w:r>
            <w:r w:rsidRPr="00376D42">
              <w:rPr>
                <w:rFonts w:ascii="Arial" w:hAnsi="Arial" w:cs="Arial"/>
              </w:rPr>
              <w:t xml:space="preserve">s Engineering Specifications.  </w:t>
            </w:r>
            <w:r w:rsidR="00123419">
              <w:rPr>
                <w:rFonts w:ascii="Arial" w:hAnsi="Arial" w:cs="Arial"/>
              </w:rPr>
              <w:t>W</w:t>
            </w:r>
            <w:r w:rsidRPr="00376D42">
              <w:rPr>
                <w:rFonts w:ascii="Arial" w:hAnsi="Arial" w:cs="Arial"/>
              </w:rPr>
              <w:t xml:space="preserve">ater quality measures have been implemented into the stormwater design to ensure stormwater is appropriately treated before discharging the site. This will be achieved through a combination of rainwater tanks, psorb stormwater filter cartridges and ocean guard pit baskets. </w:t>
            </w:r>
          </w:p>
          <w:p w14:paraId="6D545F82" w14:textId="77777777" w:rsidR="003C505E" w:rsidRPr="00376D42" w:rsidRDefault="003C505E" w:rsidP="004C1242">
            <w:pPr>
              <w:jc w:val="both"/>
              <w:rPr>
                <w:rFonts w:ascii="Arial" w:hAnsi="Arial" w:cs="Arial"/>
              </w:rPr>
            </w:pPr>
          </w:p>
          <w:p w14:paraId="0F1E2AF3" w14:textId="31A5071D" w:rsidR="00BC5983" w:rsidRPr="00376D42" w:rsidRDefault="00BC5983" w:rsidP="004C1242">
            <w:pPr>
              <w:jc w:val="both"/>
              <w:rPr>
                <w:rFonts w:ascii="Arial" w:hAnsi="Arial" w:cs="Arial"/>
              </w:rPr>
            </w:pPr>
            <w:r w:rsidRPr="00376D42">
              <w:rPr>
                <w:rFonts w:ascii="Arial" w:hAnsi="Arial" w:cs="Arial"/>
              </w:rPr>
              <w:t>The application has been reviewed by Council</w:t>
            </w:r>
            <w:r w:rsidR="00123419">
              <w:rPr>
                <w:rFonts w:ascii="Arial" w:hAnsi="Arial" w:cs="Arial"/>
              </w:rPr>
              <w:t>’</w:t>
            </w:r>
            <w:r w:rsidRPr="00376D42">
              <w:rPr>
                <w:rFonts w:ascii="Arial" w:hAnsi="Arial" w:cs="Arial"/>
              </w:rPr>
              <w:t xml:space="preserve">s Engineering </w:t>
            </w:r>
            <w:r w:rsidR="003C505E">
              <w:rPr>
                <w:rFonts w:ascii="Arial" w:hAnsi="Arial" w:cs="Arial"/>
              </w:rPr>
              <w:t>T</w:t>
            </w:r>
            <w:r w:rsidRPr="00376D42">
              <w:rPr>
                <w:rFonts w:ascii="Arial" w:hAnsi="Arial" w:cs="Arial"/>
              </w:rPr>
              <w:t>eam</w:t>
            </w:r>
            <w:r w:rsidR="00A513D3">
              <w:rPr>
                <w:rFonts w:ascii="Arial" w:hAnsi="Arial" w:cs="Arial"/>
              </w:rPr>
              <w:t xml:space="preserve"> where no </w:t>
            </w:r>
            <w:r w:rsidR="00A513D3">
              <w:rPr>
                <w:rFonts w:ascii="Arial" w:hAnsi="Arial" w:cs="Arial"/>
              </w:rPr>
              <w:lastRenderedPageBreak/>
              <w:t xml:space="preserve">concerns were raised, subject to the imposition of recommended conditions of consent. </w:t>
            </w: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13627629" w14:textId="77777777" w:rsidR="00BC5983" w:rsidRPr="00376D42" w:rsidRDefault="00BC5983" w:rsidP="004C1242">
            <w:pPr>
              <w:jc w:val="center"/>
              <w:rPr>
                <w:rFonts w:ascii="Arial" w:hAnsi="Arial" w:cs="Arial"/>
              </w:rPr>
            </w:pPr>
            <w:r w:rsidRPr="00376D42">
              <w:rPr>
                <w:rFonts w:ascii="Arial" w:hAnsi="Arial" w:cs="Arial"/>
              </w:rPr>
              <w:lastRenderedPageBreak/>
              <w:t xml:space="preserve">Yes </w:t>
            </w:r>
          </w:p>
        </w:tc>
      </w:tr>
      <w:tr w:rsidR="004942E4" w:rsidRPr="00376D42" w14:paraId="5B09217F" w14:textId="77777777" w:rsidTr="00BE00B5">
        <w:trPr>
          <w:trHeight w:val="416"/>
        </w:trPr>
        <w:tc>
          <w:tcPr>
            <w:tcW w:w="3556" w:type="dxa"/>
            <w:tcBorders>
              <w:top w:val="single" w:sz="4" w:space="0" w:color="FFFFFF"/>
              <w:bottom w:val="single" w:sz="4" w:space="0" w:color="FFFFFF"/>
            </w:tcBorders>
          </w:tcPr>
          <w:p w14:paraId="3D4D3A5B" w14:textId="77777777" w:rsidR="00BC5983" w:rsidRPr="00E96CDA" w:rsidRDefault="00BC5983" w:rsidP="004C1242">
            <w:pPr>
              <w:jc w:val="both"/>
              <w:rPr>
                <w:rFonts w:ascii="Arial" w:hAnsi="Arial" w:cs="Arial"/>
                <w:b/>
                <w:bCs/>
              </w:rPr>
            </w:pPr>
            <w:r w:rsidRPr="00E96CDA">
              <w:rPr>
                <w:rFonts w:ascii="Arial" w:hAnsi="Arial" w:cs="Arial"/>
                <w:b/>
                <w:bCs/>
              </w:rPr>
              <w:t xml:space="preserve">4Q Universal Design </w:t>
            </w:r>
          </w:p>
          <w:p w14:paraId="56C48010" w14:textId="77777777" w:rsidR="00BC5983" w:rsidRPr="00376D42" w:rsidRDefault="00BC5983" w:rsidP="004C1242">
            <w:pPr>
              <w:jc w:val="both"/>
              <w:rPr>
                <w:rFonts w:ascii="Arial" w:hAnsi="Arial" w:cs="Arial"/>
                <w:i/>
                <w:iCs/>
              </w:rPr>
            </w:pPr>
            <w:r w:rsidRPr="00376D42">
              <w:rPr>
                <w:rFonts w:ascii="Arial" w:hAnsi="Arial" w:cs="Arial"/>
                <w:i/>
                <w:iCs/>
              </w:rPr>
              <w:t xml:space="preserve">Developments achieve a benchmark of 20% of the total apartments incorporating the Livable Housing Guideline's silver level universal design features. </w:t>
            </w:r>
          </w:p>
          <w:p w14:paraId="4B71B8D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4CCA71B" w14:textId="77777777" w:rsidR="00BC5983" w:rsidRDefault="00BC5983" w:rsidP="004C1242">
            <w:pPr>
              <w:jc w:val="both"/>
              <w:rPr>
                <w:rFonts w:ascii="Arial" w:hAnsi="Arial" w:cs="Arial"/>
              </w:rPr>
            </w:pPr>
          </w:p>
          <w:p w14:paraId="1A33ADF2" w14:textId="486B6C48" w:rsidR="00BC5983" w:rsidRPr="00376D42" w:rsidRDefault="00BC5983" w:rsidP="004C1242">
            <w:pPr>
              <w:jc w:val="both"/>
              <w:rPr>
                <w:rFonts w:ascii="Arial" w:hAnsi="Arial" w:cs="Arial"/>
              </w:rPr>
            </w:pPr>
            <w:r w:rsidRPr="00376D42">
              <w:rPr>
                <w:rFonts w:ascii="Arial" w:hAnsi="Arial" w:cs="Arial"/>
              </w:rPr>
              <w:t>36 of the proposed units have been designed in accordance with the Liveable Housing Guideline's silver level universal design features. The application was referred to Council</w:t>
            </w:r>
            <w:r w:rsidR="00123419">
              <w:rPr>
                <w:rFonts w:ascii="Arial" w:hAnsi="Arial" w:cs="Arial"/>
              </w:rPr>
              <w:t>’</w:t>
            </w:r>
            <w:r w:rsidRPr="00376D42">
              <w:rPr>
                <w:rFonts w:ascii="Arial" w:hAnsi="Arial" w:cs="Arial"/>
              </w:rPr>
              <w:t xml:space="preserve">s Building Certification </w:t>
            </w:r>
            <w:r w:rsidR="003C505E">
              <w:rPr>
                <w:rFonts w:ascii="Arial" w:hAnsi="Arial" w:cs="Arial"/>
              </w:rPr>
              <w:t>T</w:t>
            </w:r>
            <w:r w:rsidRPr="00376D42">
              <w:rPr>
                <w:rFonts w:ascii="Arial" w:hAnsi="Arial" w:cs="Arial"/>
              </w:rPr>
              <w:t xml:space="preserve">eam, where no concerns were raised, subject to the imposition of recommended conditions of consent. </w:t>
            </w:r>
          </w:p>
          <w:p w14:paraId="4BA4EF69"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11816876" w14:textId="77777777" w:rsidR="00BC5983" w:rsidRDefault="00BC5983" w:rsidP="004C1242">
            <w:pPr>
              <w:jc w:val="center"/>
              <w:rPr>
                <w:rFonts w:ascii="Arial" w:hAnsi="Arial" w:cs="Arial"/>
              </w:rPr>
            </w:pPr>
          </w:p>
          <w:p w14:paraId="2C913E20"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A19E210" w14:textId="77777777" w:rsidTr="00BE00B5">
        <w:trPr>
          <w:trHeight w:val="416"/>
        </w:trPr>
        <w:tc>
          <w:tcPr>
            <w:tcW w:w="3556" w:type="dxa"/>
            <w:tcBorders>
              <w:top w:val="single" w:sz="4" w:space="0" w:color="FFFFFF"/>
              <w:bottom w:val="single" w:sz="4" w:space="0" w:color="FFFFFF"/>
            </w:tcBorders>
          </w:tcPr>
          <w:p w14:paraId="0856F71B" w14:textId="77777777" w:rsidR="00BC5983" w:rsidRPr="00376D42" w:rsidRDefault="00BC5983" w:rsidP="004C1242">
            <w:pPr>
              <w:jc w:val="both"/>
              <w:rPr>
                <w:rFonts w:ascii="Arial" w:hAnsi="Arial" w:cs="Arial"/>
                <w:i/>
                <w:iCs/>
              </w:rPr>
            </w:pPr>
            <w:r w:rsidRPr="00376D42">
              <w:rPr>
                <w:rFonts w:ascii="Arial" w:hAnsi="Arial" w:cs="Arial"/>
                <w:i/>
                <w:iCs/>
              </w:rPr>
              <w:t xml:space="preserve">Adaptable housing should be provided in accordance with the relevant council policy. </w:t>
            </w:r>
          </w:p>
          <w:p w14:paraId="0B5284DA"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7BF61F4" w14:textId="77777777" w:rsidR="00BC5983" w:rsidRPr="00376D42" w:rsidRDefault="00BC5983" w:rsidP="004C1242">
            <w:pPr>
              <w:jc w:val="both"/>
              <w:rPr>
                <w:rFonts w:ascii="Arial" w:hAnsi="Arial" w:cs="Arial"/>
              </w:rPr>
            </w:pPr>
            <w:r w:rsidRPr="00376D42">
              <w:rPr>
                <w:rFonts w:ascii="Arial" w:hAnsi="Arial" w:cs="Arial"/>
              </w:rPr>
              <w:t xml:space="preserve">All units are designed where living and dining rooms are combined into one, providing opportunities to be converted into other uses later on. Further, proposed study nooks can also be converted into additional storage areas, which provides greater adaptive opportunities for future residents. </w:t>
            </w:r>
          </w:p>
          <w:p w14:paraId="041DC7C7"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0585D3C5"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406DD07" w14:textId="77777777" w:rsidTr="00BE00B5">
        <w:trPr>
          <w:trHeight w:val="416"/>
        </w:trPr>
        <w:tc>
          <w:tcPr>
            <w:tcW w:w="3556" w:type="dxa"/>
            <w:tcBorders>
              <w:top w:val="single" w:sz="4" w:space="0" w:color="FFFFFF"/>
              <w:bottom w:val="single" w:sz="4" w:space="0" w:color="FFFFFF"/>
            </w:tcBorders>
          </w:tcPr>
          <w:p w14:paraId="4E02742D" w14:textId="77777777" w:rsidR="00BC5983" w:rsidRPr="00376D42" w:rsidRDefault="00BC5983" w:rsidP="004C1242">
            <w:pPr>
              <w:jc w:val="both"/>
              <w:rPr>
                <w:rFonts w:ascii="Arial" w:hAnsi="Arial" w:cs="Arial"/>
                <w:i/>
                <w:iCs/>
              </w:rPr>
            </w:pPr>
            <w:r w:rsidRPr="00376D42">
              <w:rPr>
                <w:rFonts w:ascii="Arial" w:hAnsi="Arial" w:cs="Arial"/>
                <w:i/>
                <w:iCs/>
              </w:rPr>
              <w:t xml:space="preserve">Apartment design incorporates flexible design solutions which may include: </w:t>
            </w:r>
          </w:p>
          <w:p w14:paraId="4F2FBFA2" w14:textId="77777777" w:rsidR="00BC5983" w:rsidRPr="00376D42" w:rsidRDefault="00BC5983" w:rsidP="004C1242">
            <w:pPr>
              <w:pStyle w:val="ListParagraph"/>
              <w:numPr>
                <w:ilvl w:val="1"/>
                <w:numId w:val="18"/>
              </w:numPr>
              <w:ind w:left="454" w:hanging="283"/>
              <w:jc w:val="both"/>
              <w:rPr>
                <w:rFonts w:ascii="Arial" w:hAnsi="Arial" w:cs="Arial"/>
                <w:i/>
                <w:iCs/>
              </w:rPr>
            </w:pPr>
            <w:r w:rsidRPr="00376D42">
              <w:rPr>
                <w:rFonts w:ascii="Arial" w:hAnsi="Arial" w:cs="Arial"/>
                <w:i/>
                <w:iCs/>
              </w:rPr>
              <w:t xml:space="preserve">rooms with multiple functions </w:t>
            </w:r>
          </w:p>
          <w:p w14:paraId="75D78928" w14:textId="77777777" w:rsidR="00BC5983" w:rsidRPr="00376D42" w:rsidRDefault="00BC5983" w:rsidP="004C1242">
            <w:pPr>
              <w:pStyle w:val="ListParagraph"/>
              <w:numPr>
                <w:ilvl w:val="1"/>
                <w:numId w:val="18"/>
              </w:numPr>
              <w:ind w:left="454" w:hanging="283"/>
              <w:jc w:val="both"/>
              <w:rPr>
                <w:rFonts w:ascii="Arial" w:hAnsi="Arial" w:cs="Arial"/>
                <w:i/>
                <w:iCs/>
              </w:rPr>
            </w:pPr>
            <w:r w:rsidRPr="00376D42">
              <w:rPr>
                <w:rFonts w:ascii="Arial" w:hAnsi="Arial" w:cs="Arial"/>
                <w:i/>
                <w:iCs/>
              </w:rPr>
              <w:t xml:space="preserve">open plan ‘loft’ style apartments with only a fixed kitchen, laundry and bathroom. </w:t>
            </w:r>
          </w:p>
          <w:p w14:paraId="68B5C588"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2067D1F1" w14:textId="57EA5548" w:rsidR="00BC5983" w:rsidRPr="00376D42" w:rsidRDefault="00BC5983" w:rsidP="004C1242">
            <w:pPr>
              <w:jc w:val="both"/>
              <w:rPr>
                <w:rFonts w:ascii="Arial" w:hAnsi="Arial" w:cs="Arial"/>
              </w:rPr>
            </w:pPr>
            <w:r w:rsidRPr="00376D42">
              <w:rPr>
                <w:rFonts w:ascii="Arial" w:hAnsi="Arial" w:cs="Arial"/>
              </w:rPr>
              <w:t>Each unit achieves a flexible living and dining room layout in that they can have multiple functions</w:t>
            </w:r>
            <w:r w:rsidR="00976635">
              <w:rPr>
                <w:rFonts w:ascii="Arial" w:hAnsi="Arial" w:cs="Arial"/>
              </w:rPr>
              <w:t xml:space="preserve">. </w:t>
            </w: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49EDD4BB"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15753992" w14:textId="77777777" w:rsidTr="00BE00B5">
        <w:trPr>
          <w:trHeight w:val="416"/>
        </w:trPr>
        <w:tc>
          <w:tcPr>
            <w:tcW w:w="3556" w:type="dxa"/>
            <w:tcBorders>
              <w:top w:val="single" w:sz="4" w:space="0" w:color="FFFFFF"/>
              <w:bottom w:val="single" w:sz="4" w:space="0" w:color="FFFFFF"/>
            </w:tcBorders>
          </w:tcPr>
          <w:p w14:paraId="565A403D" w14:textId="77777777" w:rsidR="00BC5983" w:rsidRPr="00E96CDA" w:rsidRDefault="00BC5983" w:rsidP="004C1242">
            <w:pPr>
              <w:jc w:val="both"/>
              <w:rPr>
                <w:rFonts w:ascii="Arial" w:hAnsi="Arial" w:cs="Arial"/>
                <w:b/>
                <w:bCs/>
              </w:rPr>
            </w:pPr>
            <w:r w:rsidRPr="00E96CDA">
              <w:rPr>
                <w:rFonts w:ascii="Arial" w:hAnsi="Arial" w:cs="Arial"/>
                <w:b/>
                <w:bCs/>
              </w:rPr>
              <w:t xml:space="preserve">4U Energy Efficiency </w:t>
            </w:r>
          </w:p>
          <w:p w14:paraId="5F5F572C" w14:textId="77777777" w:rsidR="00BC5983" w:rsidRPr="00376D42" w:rsidRDefault="00BC5983" w:rsidP="004C1242">
            <w:pPr>
              <w:jc w:val="both"/>
              <w:rPr>
                <w:rFonts w:ascii="Arial" w:hAnsi="Arial" w:cs="Arial"/>
                <w:i/>
                <w:iCs/>
              </w:rPr>
            </w:pPr>
            <w:r w:rsidRPr="00376D42">
              <w:rPr>
                <w:rFonts w:ascii="Arial" w:hAnsi="Arial" w:cs="Arial"/>
                <w:i/>
                <w:iCs/>
              </w:rPr>
              <w:t xml:space="preserve">Adequate natural light is provided to habitable rooms (see 4A Solar and daylight access). </w:t>
            </w:r>
          </w:p>
          <w:p w14:paraId="67A02C37"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6CD3624" w14:textId="77777777" w:rsidR="00BC5983" w:rsidRDefault="00BC5983" w:rsidP="004C1242">
            <w:pPr>
              <w:jc w:val="both"/>
              <w:rPr>
                <w:rFonts w:ascii="Arial" w:hAnsi="Arial" w:cs="Arial"/>
              </w:rPr>
            </w:pPr>
          </w:p>
          <w:p w14:paraId="09A2B5BC" w14:textId="272FBED5" w:rsidR="00BC5983" w:rsidRPr="00376D42" w:rsidRDefault="00123419" w:rsidP="004C1242">
            <w:pPr>
              <w:jc w:val="both"/>
              <w:rPr>
                <w:rFonts w:ascii="Arial" w:hAnsi="Arial" w:cs="Arial"/>
              </w:rPr>
            </w:pPr>
            <w:r>
              <w:rPr>
                <w:rFonts w:ascii="Arial" w:hAnsi="Arial" w:cs="Arial"/>
              </w:rPr>
              <w:t>S</w:t>
            </w:r>
            <w:r w:rsidR="00BC5983" w:rsidRPr="00376D42">
              <w:rPr>
                <w:rFonts w:ascii="Arial" w:hAnsi="Arial" w:cs="Arial"/>
              </w:rPr>
              <w:t xml:space="preserve">ufficient solar access at the winter solstice will be achieved across the development site. </w:t>
            </w:r>
          </w:p>
          <w:p w14:paraId="422298AE"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44482B92" w14:textId="77777777" w:rsidR="00BC5983" w:rsidRDefault="00BC5983" w:rsidP="004C1242">
            <w:pPr>
              <w:jc w:val="center"/>
              <w:rPr>
                <w:rFonts w:ascii="Arial" w:hAnsi="Arial" w:cs="Arial"/>
              </w:rPr>
            </w:pPr>
          </w:p>
          <w:p w14:paraId="1FBC4A25" w14:textId="77777777" w:rsidR="00BC5983" w:rsidRPr="00376D42" w:rsidRDefault="00BC5983" w:rsidP="004C1242">
            <w:pPr>
              <w:jc w:val="center"/>
              <w:rPr>
                <w:rFonts w:ascii="Arial" w:hAnsi="Arial" w:cs="Arial"/>
              </w:rPr>
            </w:pPr>
            <w:r>
              <w:rPr>
                <w:rFonts w:ascii="Arial" w:hAnsi="Arial" w:cs="Arial"/>
              </w:rPr>
              <w:t xml:space="preserve">Yes </w:t>
            </w:r>
          </w:p>
        </w:tc>
      </w:tr>
      <w:tr w:rsidR="004942E4" w:rsidRPr="00376D42" w14:paraId="551DFEC8" w14:textId="77777777" w:rsidTr="00BE00B5">
        <w:trPr>
          <w:trHeight w:val="416"/>
        </w:trPr>
        <w:tc>
          <w:tcPr>
            <w:tcW w:w="3556" w:type="dxa"/>
            <w:tcBorders>
              <w:top w:val="single" w:sz="4" w:space="0" w:color="FFFFFF"/>
              <w:bottom w:val="single" w:sz="4" w:space="0" w:color="FFFFFF"/>
            </w:tcBorders>
          </w:tcPr>
          <w:p w14:paraId="4D2E5E7F" w14:textId="77777777" w:rsidR="00BC5983" w:rsidRPr="00376D42" w:rsidRDefault="00BC5983" w:rsidP="004C1242">
            <w:pPr>
              <w:jc w:val="both"/>
              <w:rPr>
                <w:rFonts w:ascii="Arial" w:hAnsi="Arial" w:cs="Arial"/>
                <w:i/>
                <w:iCs/>
              </w:rPr>
            </w:pPr>
            <w:r w:rsidRPr="00376D42">
              <w:rPr>
                <w:rFonts w:ascii="Arial" w:hAnsi="Arial" w:cs="Arial"/>
                <w:i/>
                <w:iCs/>
              </w:rPr>
              <w:t xml:space="preserve">Well located, screened outdoor areas should be provided for clothes drying. </w:t>
            </w:r>
          </w:p>
          <w:p w14:paraId="06EBFA6B"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BD50CF9" w14:textId="77777777" w:rsidR="00BC5983" w:rsidRDefault="00BC5983" w:rsidP="004C1242">
            <w:pPr>
              <w:jc w:val="both"/>
              <w:rPr>
                <w:rFonts w:ascii="Arial" w:hAnsi="Arial" w:cs="Arial"/>
              </w:rPr>
            </w:pPr>
            <w:r w:rsidRPr="00376D42">
              <w:rPr>
                <w:rFonts w:ascii="Arial" w:hAnsi="Arial" w:cs="Arial"/>
              </w:rPr>
              <w:t xml:space="preserve">Larger balconies are proposed for all units across the development site, which will permit clothes drying outside. </w:t>
            </w:r>
          </w:p>
          <w:p w14:paraId="25F28AE7" w14:textId="77777777" w:rsidR="00976635" w:rsidRPr="00376D42" w:rsidRDefault="00976635" w:rsidP="004C1242">
            <w:pPr>
              <w:jc w:val="both"/>
              <w:rPr>
                <w:rFonts w:ascii="Arial" w:hAnsi="Arial" w:cs="Arial"/>
              </w:rPr>
            </w:pPr>
          </w:p>
        </w:tc>
        <w:tc>
          <w:tcPr>
            <w:tcW w:w="1460" w:type="dxa"/>
            <w:gridSpan w:val="2"/>
            <w:tcBorders>
              <w:top w:val="single" w:sz="4" w:space="0" w:color="FFFFFF"/>
              <w:bottom w:val="single" w:sz="4" w:space="0" w:color="FFFFFF"/>
            </w:tcBorders>
          </w:tcPr>
          <w:p w14:paraId="64C783F3"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2FB8A923" w14:textId="77777777" w:rsidTr="00BE00B5">
        <w:trPr>
          <w:trHeight w:val="416"/>
        </w:trPr>
        <w:tc>
          <w:tcPr>
            <w:tcW w:w="3556" w:type="dxa"/>
            <w:tcBorders>
              <w:top w:val="single" w:sz="4" w:space="0" w:color="FFFFFF"/>
              <w:bottom w:val="single" w:sz="4" w:space="0" w:color="FFFFFF"/>
            </w:tcBorders>
          </w:tcPr>
          <w:p w14:paraId="7AC42202" w14:textId="77777777" w:rsidR="00BC5983" w:rsidRPr="00376D42" w:rsidRDefault="00BC5983" w:rsidP="004C1242">
            <w:pPr>
              <w:jc w:val="both"/>
              <w:rPr>
                <w:rFonts w:ascii="Arial" w:hAnsi="Arial" w:cs="Arial"/>
                <w:i/>
                <w:iCs/>
              </w:rPr>
            </w:pPr>
            <w:r w:rsidRPr="00376D42">
              <w:rPr>
                <w:rFonts w:ascii="Arial" w:hAnsi="Arial" w:cs="Arial"/>
                <w:i/>
                <w:iCs/>
              </w:rPr>
              <w:t xml:space="preserve">Provision of consolidated heating and cooling infrastructure should be located in a centralised location (e.g. the basement). </w:t>
            </w:r>
          </w:p>
          <w:p w14:paraId="5159A162"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769113C6" w14:textId="77777777" w:rsidR="00BC5983" w:rsidRPr="00376D42" w:rsidRDefault="00BC5983" w:rsidP="004C1242">
            <w:pPr>
              <w:jc w:val="both"/>
              <w:rPr>
                <w:rFonts w:ascii="Arial" w:hAnsi="Arial" w:cs="Arial"/>
              </w:rPr>
            </w:pPr>
            <w:r w:rsidRPr="00376D42">
              <w:rPr>
                <w:rFonts w:ascii="Arial" w:hAnsi="Arial" w:cs="Arial"/>
              </w:rPr>
              <w:t xml:space="preserve">All these matters are proposed within the basement level, which is within a centralised location. </w:t>
            </w:r>
          </w:p>
        </w:tc>
        <w:tc>
          <w:tcPr>
            <w:tcW w:w="1460" w:type="dxa"/>
            <w:gridSpan w:val="2"/>
            <w:tcBorders>
              <w:top w:val="single" w:sz="4" w:space="0" w:color="FFFFFF"/>
              <w:bottom w:val="single" w:sz="4" w:space="0" w:color="FFFFFF"/>
            </w:tcBorders>
          </w:tcPr>
          <w:p w14:paraId="36B097B4" w14:textId="196C6ABB" w:rsidR="00BC5983" w:rsidRPr="00376D42" w:rsidRDefault="00976635" w:rsidP="004C1242">
            <w:pPr>
              <w:jc w:val="center"/>
              <w:rPr>
                <w:rFonts w:ascii="Arial" w:hAnsi="Arial" w:cs="Arial"/>
              </w:rPr>
            </w:pPr>
            <w:r>
              <w:rPr>
                <w:rFonts w:ascii="Arial" w:hAnsi="Arial" w:cs="Arial"/>
              </w:rPr>
              <w:t xml:space="preserve">Yes </w:t>
            </w:r>
          </w:p>
        </w:tc>
      </w:tr>
      <w:tr w:rsidR="004942E4" w:rsidRPr="00376D42" w14:paraId="1E206F53" w14:textId="77777777" w:rsidTr="00BE00B5">
        <w:trPr>
          <w:trHeight w:val="416"/>
        </w:trPr>
        <w:tc>
          <w:tcPr>
            <w:tcW w:w="3556" w:type="dxa"/>
            <w:tcBorders>
              <w:top w:val="single" w:sz="4" w:space="0" w:color="FFFFFF"/>
              <w:bottom w:val="single" w:sz="4" w:space="0" w:color="FFFFFF"/>
            </w:tcBorders>
          </w:tcPr>
          <w:p w14:paraId="5A3D67E6" w14:textId="77777777" w:rsidR="00BC5983" w:rsidRPr="001659B8" w:rsidRDefault="00BC5983" w:rsidP="004C1242">
            <w:pPr>
              <w:jc w:val="both"/>
              <w:rPr>
                <w:rFonts w:ascii="Arial" w:hAnsi="Arial" w:cs="Arial"/>
                <w:b/>
                <w:bCs/>
              </w:rPr>
            </w:pPr>
            <w:r w:rsidRPr="001659B8">
              <w:rPr>
                <w:rFonts w:ascii="Arial" w:hAnsi="Arial" w:cs="Arial"/>
                <w:b/>
                <w:bCs/>
              </w:rPr>
              <w:t xml:space="preserve">4V Water Management and Conservation </w:t>
            </w:r>
          </w:p>
          <w:p w14:paraId="00C7C7A3" w14:textId="77777777" w:rsidR="00BC5983" w:rsidRPr="00376D42" w:rsidRDefault="00BC5983" w:rsidP="004C1242">
            <w:pPr>
              <w:jc w:val="both"/>
              <w:rPr>
                <w:rFonts w:ascii="Arial" w:hAnsi="Arial" w:cs="Arial"/>
                <w:i/>
                <w:iCs/>
              </w:rPr>
            </w:pPr>
            <w:r w:rsidRPr="00376D42">
              <w:rPr>
                <w:rFonts w:ascii="Arial" w:hAnsi="Arial" w:cs="Arial"/>
                <w:i/>
                <w:iCs/>
              </w:rPr>
              <w:t xml:space="preserve">Water efficient fittings, appliances and wastewater reuse should be incorporated. </w:t>
            </w:r>
          </w:p>
          <w:p w14:paraId="0B426CF8"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E5B14C7" w14:textId="77777777" w:rsidR="00BC5983" w:rsidRDefault="00BC5983" w:rsidP="004C1242">
            <w:pPr>
              <w:jc w:val="both"/>
              <w:rPr>
                <w:rFonts w:ascii="Arial" w:hAnsi="Arial" w:cs="Arial"/>
              </w:rPr>
            </w:pPr>
          </w:p>
          <w:p w14:paraId="5F5A9955" w14:textId="77777777" w:rsidR="00EC0618" w:rsidRDefault="00EC0618" w:rsidP="004C1242">
            <w:pPr>
              <w:jc w:val="both"/>
              <w:rPr>
                <w:rFonts w:ascii="Arial" w:hAnsi="Arial" w:cs="Arial"/>
              </w:rPr>
            </w:pPr>
          </w:p>
          <w:p w14:paraId="3B492DA7" w14:textId="4D235401" w:rsidR="00BC5983" w:rsidRPr="00376D42" w:rsidRDefault="00BC5983" w:rsidP="004C1242">
            <w:pPr>
              <w:jc w:val="both"/>
              <w:rPr>
                <w:rFonts w:ascii="Arial" w:hAnsi="Arial" w:cs="Arial"/>
              </w:rPr>
            </w:pPr>
            <w:r w:rsidRPr="00376D42">
              <w:rPr>
                <w:rFonts w:ascii="Arial" w:hAnsi="Arial" w:cs="Arial"/>
              </w:rPr>
              <w:t xml:space="preserve">The development is compliant. </w:t>
            </w:r>
          </w:p>
        </w:tc>
        <w:tc>
          <w:tcPr>
            <w:tcW w:w="1460" w:type="dxa"/>
            <w:gridSpan w:val="2"/>
            <w:tcBorders>
              <w:top w:val="single" w:sz="4" w:space="0" w:color="FFFFFF"/>
              <w:bottom w:val="single" w:sz="4" w:space="0" w:color="FFFFFF"/>
            </w:tcBorders>
          </w:tcPr>
          <w:p w14:paraId="3D4B9C56" w14:textId="77777777" w:rsidR="00BC5983" w:rsidRDefault="00BC5983" w:rsidP="0008795E">
            <w:pPr>
              <w:rPr>
                <w:rFonts w:ascii="Arial" w:hAnsi="Arial" w:cs="Arial"/>
              </w:rPr>
            </w:pPr>
          </w:p>
          <w:p w14:paraId="27DD62DF" w14:textId="77777777" w:rsidR="00EC0618" w:rsidRDefault="00EC0618" w:rsidP="0008795E">
            <w:pPr>
              <w:rPr>
                <w:rFonts w:ascii="Arial" w:hAnsi="Arial" w:cs="Arial"/>
              </w:rPr>
            </w:pPr>
          </w:p>
          <w:p w14:paraId="18B9773F"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A0CC939" w14:textId="77777777" w:rsidTr="00BE00B5">
        <w:trPr>
          <w:trHeight w:val="416"/>
        </w:trPr>
        <w:tc>
          <w:tcPr>
            <w:tcW w:w="3556" w:type="dxa"/>
            <w:tcBorders>
              <w:top w:val="single" w:sz="4" w:space="0" w:color="FFFFFF"/>
              <w:bottom w:val="single" w:sz="4" w:space="0" w:color="FFFFFF"/>
            </w:tcBorders>
          </w:tcPr>
          <w:p w14:paraId="5D5B88E9" w14:textId="77777777" w:rsidR="00BC5983" w:rsidRPr="00376D42" w:rsidRDefault="00BC5983" w:rsidP="004C1242">
            <w:pPr>
              <w:jc w:val="both"/>
              <w:rPr>
                <w:rFonts w:ascii="Arial" w:hAnsi="Arial" w:cs="Arial"/>
                <w:i/>
                <w:iCs/>
              </w:rPr>
            </w:pPr>
            <w:r w:rsidRPr="00376D42">
              <w:rPr>
                <w:rFonts w:ascii="Arial" w:hAnsi="Arial" w:cs="Arial"/>
                <w:i/>
                <w:iCs/>
              </w:rPr>
              <w:t xml:space="preserve">Rainwater should be collected, stored and reused on site. </w:t>
            </w:r>
          </w:p>
          <w:p w14:paraId="1BA0309B"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B757B9A" w14:textId="3D758EED" w:rsidR="00BC5983" w:rsidRPr="00376D42" w:rsidRDefault="00BC5983" w:rsidP="004C1242">
            <w:pPr>
              <w:jc w:val="both"/>
              <w:rPr>
                <w:rFonts w:ascii="Arial" w:hAnsi="Arial" w:cs="Arial"/>
              </w:rPr>
            </w:pPr>
            <w:r w:rsidRPr="00376D42">
              <w:rPr>
                <w:rFonts w:ascii="Arial" w:hAnsi="Arial" w:cs="Arial"/>
              </w:rPr>
              <w:t xml:space="preserve">The MUSIC Model submitted with the DA notes </w:t>
            </w:r>
            <w:r w:rsidR="0008795E">
              <w:rPr>
                <w:rFonts w:ascii="Arial" w:hAnsi="Arial" w:cs="Arial"/>
              </w:rPr>
              <w:t xml:space="preserve">that </w:t>
            </w:r>
            <w:r w:rsidRPr="00376D42">
              <w:rPr>
                <w:rFonts w:ascii="Arial" w:hAnsi="Arial" w:cs="Arial"/>
              </w:rPr>
              <w:t xml:space="preserve">the subject development will be treated with a combination of rainwater tanks, Psorb Stormwater filter cartridges and ocean guard pit baskets. The rainwater tanks will be delivered with the On-Site Detention basins. </w:t>
            </w:r>
          </w:p>
          <w:p w14:paraId="1513C639" w14:textId="77777777" w:rsidR="00BC5983" w:rsidRPr="00376D42" w:rsidRDefault="00BC5983" w:rsidP="004C1242">
            <w:pPr>
              <w:jc w:val="both"/>
              <w:rPr>
                <w:rFonts w:ascii="Arial" w:hAnsi="Arial" w:cs="Arial"/>
              </w:rPr>
            </w:pPr>
            <w:r w:rsidRPr="00376D42">
              <w:rPr>
                <w:rFonts w:ascii="Arial" w:hAnsi="Arial" w:cs="Arial"/>
              </w:rPr>
              <w:t xml:space="preserve"> </w:t>
            </w:r>
          </w:p>
        </w:tc>
        <w:tc>
          <w:tcPr>
            <w:tcW w:w="1460" w:type="dxa"/>
            <w:gridSpan w:val="2"/>
            <w:tcBorders>
              <w:top w:val="single" w:sz="4" w:space="0" w:color="FFFFFF"/>
              <w:bottom w:val="single" w:sz="4" w:space="0" w:color="FFFFFF"/>
            </w:tcBorders>
          </w:tcPr>
          <w:p w14:paraId="32A8352D"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CD7661A" w14:textId="77777777" w:rsidTr="00BE00B5">
        <w:trPr>
          <w:trHeight w:val="416"/>
        </w:trPr>
        <w:tc>
          <w:tcPr>
            <w:tcW w:w="3556" w:type="dxa"/>
            <w:tcBorders>
              <w:top w:val="single" w:sz="4" w:space="0" w:color="FFFFFF"/>
              <w:bottom w:val="single" w:sz="4" w:space="0" w:color="FFFFFF"/>
            </w:tcBorders>
          </w:tcPr>
          <w:p w14:paraId="705F30A0" w14:textId="77777777" w:rsidR="00BC5983" w:rsidRPr="00376D42" w:rsidRDefault="00BC5983" w:rsidP="004C1242">
            <w:pPr>
              <w:jc w:val="both"/>
              <w:rPr>
                <w:rFonts w:ascii="Arial" w:hAnsi="Arial" w:cs="Arial"/>
                <w:i/>
                <w:iCs/>
              </w:rPr>
            </w:pPr>
            <w:r w:rsidRPr="00376D42">
              <w:rPr>
                <w:rFonts w:ascii="Arial" w:hAnsi="Arial" w:cs="Arial"/>
                <w:i/>
                <w:iCs/>
              </w:rPr>
              <w:t>Water sensitive urban design systems are designed by a suitably qualified professional.</w:t>
            </w:r>
          </w:p>
          <w:p w14:paraId="0ED968D5" w14:textId="77777777" w:rsidR="00BC5983" w:rsidRPr="00376D42" w:rsidRDefault="00BC5983" w:rsidP="004C1242">
            <w:pPr>
              <w:jc w:val="both"/>
              <w:rPr>
                <w:rFonts w:ascii="Arial" w:hAnsi="Arial" w:cs="Arial"/>
                <w:i/>
                <w:iCs/>
              </w:rPr>
            </w:pPr>
            <w:r w:rsidRPr="00376D42">
              <w:rPr>
                <w:rFonts w:ascii="Arial" w:hAnsi="Arial" w:cs="Arial"/>
                <w:i/>
                <w:iCs/>
              </w:rPr>
              <w:t xml:space="preserve"> </w:t>
            </w:r>
          </w:p>
        </w:tc>
        <w:tc>
          <w:tcPr>
            <w:tcW w:w="4245" w:type="dxa"/>
            <w:tcBorders>
              <w:top w:val="single" w:sz="4" w:space="0" w:color="FFFFFF"/>
              <w:bottom w:val="single" w:sz="4" w:space="0" w:color="FFFFFF"/>
            </w:tcBorders>
          </w:tcPr>
          <w:p w14:paraId="45976CD9" w14:textId="77777777" w:rsidR="00BC5983" w:rsidRPr="00376D42" w:rsidRDefault="00BC5983" w:rsidP="004C1242">
            <w:pPr>
              <w:jc w:val="both"/>
              <w:rPr>
                <w:rFonts w:ascii="Arial" w:hAnsi="Arial" w:cs="Arial"/>
              </w:rPr>
            </w:pPr>
            <w:r w:rsidRPr="00376D42">
              <w:rPr>
                <w:rFonts w:ascii="Arial" w:hAnsi="Arial" w:cs="Arial"/>
              </w:rPr>
              <w:t>The proposed stormwater plan incorporates WSUD through the provision of OSD and rainwater tanks, which will allow for water to be reused across the development site.</w:t>
            </w:r>
          </w:p>
          <w:p w14:paraId="5D37A6E2"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3B0A1514" w14:textId="77777777" w:rsidR="00BC5983" w:rsidRPr="00376D42" w:rsidRDefault="00BC5983" w:rsidP="004C1242">
            <w:pPr>
              <w:jc w:val="center"/>
              <w:rPr>
                <w:rFonts w:ascii="Arial" w:hAnsi="Arial" w:cs="Arial"/>
              </w:rPr>
            </w:pPr>
            <w:r w:rsidRPr="00376D42">
              <w:rPr>
                <w:rFonts w:ascii="Arial" w:hAnsi="Arial" w:cs="Arial"/>
              </w:rPr>
              <w:lastRenderedPageBreak/>
              <w:t xml:space="preserve">Yes </w:t>
            </w:r>
          </w:p>
        </w:tc>
      </w:tr>
      <w:tr w:rsidR="004942E4" w:rsidRPr="00376D42" w14:paraId="55360BFB" w14:textId="77777777" w:rsidTr="00BE00B5">
        <w:trPr>
          <w:trHeight w:val="416"/>
        </w:trPr>
        <w:tc>
          <w:tcPr>
            <w:tcW w:w="3556" w:type="dxa"/>
            <w:tcBorders>
              <w:top w:val="single" w:sz="4" w:space="0" w:color="FFFFFF"/>
              <w:bottom w:val="single" w:sz="4" w:space="0" w:color="FFFFFF"/>
            </w:tcBorders>
          </w:tcPr>
          <w:p w14:paraId="3E74B203" w14:textId="77777777" w:rsidR="00BC5983" w:rsidRPr="00376D42" w:rsidRDefault="00BC5983" w:rsidP="004C1242">
            <w:pPr>
              <w:jc w:val="both"/>
              <w:rPr>
                <w:rFonts w:ascii="Arial" w:hAnsi="Arial" w:cs="Arial"/>
                <w:i/>
                <w:iCs/>
              </w:rPr>
            </w:pPr>
            <w:r w:rsidRPr="00376D42">
              <w:rPr>
                <w:rFonts w:ascii="Arial" w:hAnsi="Arial" w:cs="Arial"/>
                <w:i/>
                <w:iCs/>
              </w:rPr>
              <w:t xml:space="preserve">Detention tanks should be located under paved areas, driveways or in basement car parks. </w:t>
            </w:r>
          </w:p>
          <w:p w14:paraId="1DDDEA45"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65710FFD" w14:textId="77777777" w:rsidR="00BC5983" w:rsidRPr="00376D42" w:rsidRDefault="00BC5983" w:rsidP="004C1242">
            <w:pPr>
              <w:jc w:val="both"/>
              <w:rPr>
                <w:rFonts w:ascii="Arial" w:hAnsi="Arial" w:cs="Arial"/>
              </w:rPr>
            </w:pPr>
            <w:r w:rsidRPr="00376D42">
              <w:rPr>
                <w:rFonts w:ascii="Arial" w:hAnsi="Arial" w:cs="Arial"/>
              </w:rPr>
              <w:t xml:space="preserve">OSD tanks proposed within the basement level. </w:t>
            </w:r>
          </w:p>
        </w:tc>
        <w:tc>
          <w:tcPr>
            <w:tcW w:w="1460" w:type="dxa"/>
            <w:gridSpan w:val="2"/>
            <w:tcBorders>
              <w:top w:val="single" w:sz="4" w:space="0" w:color="FFFFFF"/>
              <w:bottom w:val="single" w:sz="4" w:space="0" w:color="FFFFFF"/>
            </w:tcBorders>
          </w:tcPr>
          <w:p w14:paraId="3D7F3C38"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21AB5F22" w14:textId="77777777" w:rsidTr="00BE00B5">
        <w:trPr>
          <w:trHeight w:val="416"/>
        </w:trPr>
        <w:tc>
          <w:tcPr>
            <w:tcW w:w="3556" w:type="dxa"/>
            <w:tcBorders>
              <w:top w:val="single" w:sz="4" w:space="0" w:color="FFFFFF"/>
              <w:bottom w:val="single" w:sz="4" w:space="0" w:color="FFFFFF"/>
            </w:tcBorders>
          </w:tcPr>
          <w:p w14:paraId="15767BA5" w14:textId="77777777" w:rsidR="00BC5983" w:rsidRPr="001659B8" w:rsidRDefault="00BC5983" w:rsidP="004C1242">
            <w:pPr>
              <w:jc w:val="both"/>
              <w:rPr>
                <w:rFonts w:ascii="Arial" w:hAnsi="Arial" w:cs="Arial"/>
                <w:b/>
                <w:bCs/>
              </w:rPr>
            </w:pPr>
            <w:r w:rsidRPr="001659B8">
              <w:rPr>
                <w:rFonts w:ascii="Arial" w:hAnsi="Arial" w:cs="Arial"/>
                <w:b/>
                <w:bCs/>
              </w:rPr>
              <w:t xml:space="preserve">4W Waste Management </w:t>
            </w:r>
          </w:p>
          <w:p w14:paraId="7D722C26" w14:textId="77777777" w:rsidR="00BC5983" w:rsidRPr="00376D42" w:rsidRDefault="00BC5983" w:rsidP="004C1242">
            <w:pPr>
              <w:jc w:val="both"/>
              <w:rPr>
                <w:rFonts w:ascii="Arial" w:hAnsi="Arial" w:cs="Arial"/>
                <w:i/>
                <w:iCs/>
              </w:rPr>
            </w:pPr>
            <w:r w:rsidRPr="00376D42">
              <w:rPr>
                <w:rFonts w:ascii="Arial" w:hAnsi="Arial" w:cs="Arial"/>
                <w:i/>
                <w:iCs/>
              </w:rPr>
              <w:t xml:space="preserve">Adequately sized storage areas for rubbish bins should be located discreetly away from the front of the development or in the basement car park. </w:t>
            </w:r>
          </w:p>
          <w:p w14:paraId="2014AB63"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3FFB8ED" w14:textId="77777777" w:rsidR="00BC5983" w:rsidRDefault="00BC5983" w:rsidP="004C1242">
            <w:pPr>
              <w:jc w:val="both"/>
              <w:rPr>
                <w:rFonts w:ascii="Arial" w:hAnsi="Arial" w:cs="Arial"/>
              </w:rPr>
            </w:pPr>
          </w:p>
          <w:p w14:paraId="26FAECA1" w14:textId="77777777" w:rsidR="00BC5983" w:rsidRDefault="00BC5983" w:rsidP="004C1242">
            <w:pPr>
              <w:jc w:val="both"/>
              <w:rPr>
                <w:rFonts w:ascii="Arial" w:hAnsi="Arial" w:cs="Arial"/>
              </w:rPr>
            </w:pPr>
            <w:r w:rsidRPr="00376D42">
              <w:rPr>
                <w:rFonts w:ascii="Arial" w:hAnsi="Arial" w:cs="Arial"/>
              </w:rPr>
              <w:t xml:space="preserve">Rubbish bins are stored in the basement level and not visible via the public domain (with the exception of collection days). </w:t>
            </w:r>
          </w:p>
          <w:p w14:paraId="14662C46" w14:textId="77777777" w:rsidR="0008795E" w:rsidRPr="00376D42" w:rsidRDefault="0008795E" w:rsidP="004C1242">
            <w:pPr>
              <w:jc w:val="both"/>
              <w:rPr>
                <w:rFonts w:ascii="Arial" w:hAnsi="Arial" w:cs="Arial"/>
              </w:rPr>
            </w:pPr>
          </w:p>
        </w:tc>
        <w:tc>
          <w:tcPr>
            <w:tcW w:w="1460" w:type="dxa"/>
            <w:gridSpan w:val="2"/>
            <w:tcBorders>
              <w:top w:val="single" w:sz="4" w:space="0" w:color="FFFFFF"/>
              <w:bottom w:val="single" w:sz="4" w:space="0" w:color="FFFFFF"/>
            </w:tcBorders>
          </w:tcPr>
          <w:p w14:paraId="2EBD3A8B" w14:textId="77777777" w:rsidR="00BC5983" w:rsidRDefault="00BC5983" w:rsidP="004C1242">
            <w:pPr>
              <w:jc w:val="center"/>
              <w:rPr>
                <w:rFonts w:ascii="Arial" w:hAnsi="Arial" w:cs="Arial"/>
              </w:rPr>
            </w:pPr>
          </w:p>
          <w:p w14:paraId="2C7BBA6B"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79E0167" w14:textId="77777777" w:rsidTr="00BE00B5">
        <w:trPr>
          <w:trHeight w:val="416"/>
        </w:trPr>
        <w:tc>
          <w:tcPr>
            <w:tcW w:w="3556" w:type="dxa"/>
            <w:tcBorders>
              <w:top w:val="single" w:sz="4" w:space="0" w:color="FFFFFF"/>
              <w:bottom w:val="single" w:sz="4" w:space="0" w:color="FFFFFF"/>
            </w:tcBorders>
          </w:tcPr>
          <w:p w14:paraId="466D6109" w14:textId="77777777" w:rsidR="00BC5983" w:rsidRPr="00376D42" w:rsidRDefault="00BC5983" w:rsidP="004C1242">
            <w:pPr>
              <w:jc w:val="both"/>
              <w:rPr>
                <w:rFonts w:ascii="Arial" w:hAnsi="Arial" w:cs="Arial"/>
                <w:i/>
                <w:iCs/>
              </w:rPr>
            </w:pPr>
            <w:r w:rsidRPr="00376D42">
              <w:rPr>
                <w:rFonts w:ascii="Arial" w:hAnsi="Arial" w:cs="Arial"/>
                <w:i/>
                <w:iCs/>
              </w:rPr>
              <w:t>Waste and recycling storage areas should be well ventilated.</w:t>
            </w:r>
          </w:p>
          <w:p w14:paraId="6D306D42" w14:textId="77777777" w:rsidR="00BC5983" w:rsidRPr="00376D42" w:rsidRDefault="00BC5983" w:rsidP="004C1242">
            <w:pPr>
              <w:jc w:val="both"/>
              <w:rPr>
                <w:rFonts w:ascii="Arial" w:hAnsi="Arial" w:cs="Arial"/>
                <w:i/>
                <w:iCs/>
              </w:rPr>
            </w:pPr>
            <w:r w:rsidRPr="00376D42">
              <w:rPr>
                <w:rFonts w:ascii="Arial" w:hAnsi="Arial" w:cs="Arial"/>
                <w:i/>
                <w:iCs/>
              </w:rPr>
              <w:t xml:space="preserve"> </w:t>
            </w:r>
          </w:p>
        </w:tc>
        <w:tc>
          <w:tcPr>
            <w:tcW w:w="4245" w:type="dxa"/>
            <w:tcBorders>
              <w:top w:val="single" w:sz="4" w:space="0" w:color="FFFFFF"/>
              <w:bottom w:val="single" w:sz="4" w:space="0" w:color="FFFFFF"/>
            </w:tcBorders>
          </w:tcPr>
          <w:p w14:paraId="75DC78C1" w14:textId="77777777" w:rsidR="00BC5983" w:rsidRPr="00376D42" w:rsidRDefault="00BC5983" w:rsidP="004C1242">
            <w:pPr>
              <w:jc w:val="both"/>
              <w:rPr>
                <w:rFonts w:ascii="Arial" w:hAnsi="Arial" w:cs="Arial"/>
              </w:rPr>
            </w:pPr>
            <w:r w:rsidRPr="00376D42">
              <w:rPr>
                <w:rFonts w:ascii="Arial" w:hAnsi="Arial" w:cs="Arial"/>
              </w:rPr>
              <w:t xml:space="preserve">Waste and recycling storage areas are proposed within the basement level and will be mechanically ventilated. </w:t>
            </w:r>
          </w:p>
          <w:p w14:paraId="26118704"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09756485"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349D2888" w14:textId="77777777" w:rsidTr="00BE00B5">
        <w:trPr>
          <w:trHeight w:val="416"/>
        </w:trPr>
        <w:tc>
          <w:tcPr>
            <w:tcW w:w="3556" w:type="dxa"/>
            <w:tcBorders>
              <w:top w:val="single" w:sz="4" w:space="0" w:color="FFFFFF"/>
              <w:bottom w:val="single" w:sz="4" w:space="0" w:color="FFFFFF"/>
            </w:tcBorders>
          </w:tcPr>
          <w:p w14:paraId="03A8CA60" w14:textId="77777777" w:rsidR="00BC5983" w:rsidRPr="00376D42" w:rsidRDefault="00BC5983" w:rsidP="004C1242">
            <w:pPr>
              <w:jc w:val="both"/>
              <w:rPr>
                <w:rFonts w:ascii="Arial" w:hAnsi="Arial" w:cs="Arial"/>
                <w:i/>
                <w:iCs/>
              </w:rPr>
            </w:pPr>
            <w:r w:rsidRPr="00376D42">
              <w:rPr>
                <w:rFonts w:ascii="Arial" w:hAnsi="Arial" w:cs="Arial"/>
                <w:i/>
                <w:iCs/>
              </w:rPr>
              <w:t>Circulation design allows bins to be easily manoeuvred between storage and collection points.</w:t>
            </w:r>
          </w:p>
          <w:p w14:paraId="7D688563" w14:textId="77777777" w:rsidR="00BC5983" w:rsidRPr="00376D42" w:rsidRDefault="00BC5983" w:rsidP="004C1242">
            <w:pPr>
              <w:jc w:val="both"/>
              <w:rPr>
                <w:rFonts w:ascii="Arial" w:hAnsi="Arial" w:cs="Arial"/>
                <w:i/>
                <w:iCs/>
              </w:rPr>
            </w:pPr>
            <w:r w:rsidRPr="00376D42">
              <w:rPr>
                <w:rFonts w:ascii="Arial" w:hAnsi="Arial" w:cs="Arial"/>
                <w:i/>
                <w:iCs/>
              </w:rPr>
              <w:t xml:space="preserve"> </w:t>
            </w:r>
          </w:p>
        </w:tc>
        <w:tc>
          <w:tcPr>
            <w:tcW w:w="4245" w:type="dxa"/>
            <w:tcBorders>
              <w:top w:val="single" w:sz="4" w:space="0" w:color="FFFFFF"/>
              <w:bottom w:val="single" w:sz="4" w:space="0" w:color="FFFFFF"/>
            </w:tcBorders>
          </w:tcPr>
          <w:p w14:paraId="2DD20FDE" w14:textId="77777777" w:rsidR="00BC5983" w:rsidRPr="00376D42" w:rsidRDefault="00BC5983" w:rsidP="004C1242">
            <w:pPr>
              <w:jc w:val="both"/>
              <w:rPr>
                <w:rFonts w:ascii="Arial" w:hAnsi="Arial" w:cs="Arial"/>
              </w:rPr>
            </w:pPr>
            <w:r w:rsidRPr="00376D42">
              <w:rPr>
                <w:rFonts w:ascii="Arial" w:hAnsi="Arial" w:cs="Arial"/>
              </w:rPr>
              <w:t xml:space="preserve">Bins located in the basement level have a clear direct path of travel to the intended collection area. Further, a hoist will be incorporated into the garbage room to allow for easy manoeuvring of bins within the basement level. </w:t>
            </w:r>
          </w:p>
          <w:p w14:paraId="6EB77683"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0F4A68A5"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5D3A2C21" w14:textId="77777777" w:rsidTr="00BE00B5">
        <w:trPr>
          <w:trHeight w:val="416"/>
        </w:trPr>
        <w:tc>
          <w:tcPr>
            <w:tcW w:w="3556" w:type="dxa"/>
            <w:tcBorders>
              <w:top w:val="single" w:sz="4" w:space="0" w:color="FFFFFF"/>
              <w:bottom w:val="single" w:sz="4" w:space="0" w:color="FFFFFF"/>
            </w:tcBorders>
          </w:tcPr>
          <w:p w14:paraId="0C28B1CA" w14:textId="77777777" w:rsidR="00BC5983" w:rsidRPr="00376D42" w:rsidRDefault="00BC5983" w:rsidP="004C1242">
            <w:pPr>
              <w:jc w:val="both"/>
              <w:rPr>
                <w:rFonts w:ascii="Arial" w:hAnsi="Arial" w:cs="Arial"/>
                <w:i/>
                <w:iCs/>
              </w:rPr>
            </w:pPr>
            <w:r w:rsidRPr="00376D42">
              <w:rPr>
                <w:rFonts w:ascii="Arial" w:hAnsi="Arial" w:cs="Arial"/>
                <w:i/>
                <w:iCs/>
              </w:rPr>
              <w:t xml:space="preserve">A waste management plan should be prepared. </w:t>
            </w:r>
          </w:p>
          <w:p w14:paraId="103957B2"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56276A4E" w14:textId="1F903E6C" w:rsidR="00BC5983" w:rsidRDefault="00BC5983" w:rsidP="004C1242">
            <w:pPr>
              <w:jc w:val="both"/>
              <w:rPr>
                <w:rFonts w:ascii="Arial" w:hAnsi="Arial" w:cs="Arial"/>
              </w:rPr>
            </w:pPr>
            <w:r w:rsidRPr="00376D42">
              <w:rPr>
                <w:rFonts w:ascii="Arial" w:hAnsi="Arial" w:cs="Arial"/>
              </w:rPr>
              <w:t>The DA was accompanied by a Waste Management Plan. The application has been reviewed by Council</w:t>
            </w:r>
            <w:r w:rsidR="00123419">
              <w:rPr>
                <w:rFonts w:ascii="Arial" w:hAnsi="Arial" w:cs="Arial"/>
              </w:rPr>
              <w:t>’</w:t>
            </w:r>
            <w:r w:rsidRPr="00376D42">
              <w:rPr>
                <w:rFonts w:ascii="Arial" w:hAnsi="Arial" w:cs="Arial"/>
              </w:rPr>
              <w:t xml:space="preserve">s Waste Officers, </w:t>
            </w:r>
            <w:r w:rsidR="0008795E">
              <w:rPr>
                <w:rFonts w:ascii="Arial" w:hAnsi="Arial" w:cs="Arial"/>
              </w:rPr>
              <w:t xml:space="preserve">where no concerns were raised, subject to the imposition of recommended conditions of consent. </w:t>
            </w:r>
          </w:p>
          <w:p w14:paraId="4BFA4496" w14:textId="2FEA0CAB" w:rsidR="0008795E" w:rsidRPr="0008795E" w:rsidRDefault="0008795E" w:rsidP="004C1242">
            <w:pPr>
              <w:jc w:val="both"/>
              <w:rPr>
                <w:rFonts w:ascii="Arial" w:hAnsi="Arial" w:cs="Arial"/>
                <w:b/>
                <w:bCs/>
              </w:rPr>
            </w:pPr>
          </w:p>
        </w:tc>
        <w:tc>
          <w:tcPr>
            <w:tcW w:w="1460" w:type="dxa"/>
            <w:gridSpan w:val="2"/>
            <w:tcBorders>
              <w:top w:val="single" w:sz="4" w:space="0" w:color="FFFFFF"/>
              <w:bottom w:val="single" w:sz="4" w:space="0" w:color="FFFFFF"/>
            </w:tcBorders>
          </w:tcPr>
          <w:p w14:paraId="5B260928"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2BAFF507" w14:textId="77777777" w:rsidTr="00BE00B5">
        <w:trPr>
          <w:trHeight w:val="416"/>
        </w:trPr>
        <w:tc>
          <w:tcPr>
            <w:tcW w:w="3556" w:type="dxa"/>
            <w:tcBorders>
              <w:top w:val="single" w:sz="4" w:space="0" w:color="FFFFFF"/>
              <w:bottom w:val="single" w:sz="4" w:space="0" w:color="FFFFFF"/>
            </w:tcBorders>
          </w:tcPr>
          <w:p w14:paraId="1BBBDDB5" w14:textId="77777777" w:rsidR="00BC5983" w:rsidRPr="00376D42" w:rsidRDefault="00BC5983" w:rsidP="004C1242">
            <w:pPr>
              <w:jc w:val="both"/>
              <w:rPr>
                <w:rFonts w:ascii="Arial" w:hAnsi="Arial" w:cs="Arial"/>
                <w:i/>
                <w:iCs/>
              </w:rPr>
            </w:pPr>
            <w:r w:rsidRPr="00376D42">
              <w:rPr>
                <w:rFonts w:ascii="Arial" w:hAnsi="Arial" w:cs="Arial"/>
                <w:i/>
                <w:iCs/>
              </w:rPr>
              <w:t xml:space="preserve">All dwellings should have a waste and recycling cupboard or temporary storage area of sufficient size to hold two days worth of waste and recycling. </w:t>
            </w:r>
          </w:p>
          <w:p w14:paraId="11353BED"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248BE67" w14:textId="5B34F96C" w:rsidR="00BC5983" w:rsidRPr="00376D42" w:rsidRDefault="00BC5983" w:rsidP="004C1242">
            <w:pPr>
              <w:jc w:val="both"/>
              <w:rPr>
                <w:rFonts w:ascii="Arial" w:hAnsi="Arial" w:cs="Arial"/>
              </w:rPr>
            </w:pPr>
            <w:r w:rsidRPr="00376D42">
              <w:rPr>
                <w:rFonts w:ascii="Arial" w:hAnsi="Arial" w:cs="Arial"/>
              </w:rPr>
              <w:t xml:space="preserve">Two under sink storage bins will be delivered within each unit. A general waste chute will be delivered that will directly connect into the basement level, where larger </w:t>
            </w:r>
            <w:r w:rsidR="0008795E">
              <w:rPr>
                <w:rFonts w:ascii="Arial" w:hAnsi="Arial" w:cs="Arial"/>
              </w:rPr>
              <w:t>storage bins</w:t>
            </w:r>
            <w:r w:rsidRPr="00376D42">
              <w:rPr>
                <w:rFonts w:ascii="Arial" w:hAnsi="Arial" w:cs="Arial"/>
              </w:rPr>
              <w:t xml:space="preserve"> is located. </w:t>
            </w:r>
          </w:p>
          <w:p w14:paraId="7BBD3DF2" w14:textId="77777777" w:rsidR="00BC5983" w:rsidRPr="00376D42" w:rsidRDefault="00BC5983" w:rsidP="004C1242">
            <w:pPr>
              <w:jc w:val="both"/>
              <w:rPr>
                <w:rFonts w:ascii="Arial" w:hAnsi="Arial" w:cs="Arial"/>
              </w:rPr>
            </w:pPr>
          </w:p>
        </w:tc>
        <w:tc>
          <w:tcPr>
            <w:tcW w:w="1460" w:type="dxa"/>
            <w:gridSpan w:val="2"/>
            <w:tcBorders>
              <w:top w:val="single" w:sz="4" w:space="0" w:color="FFFFFF"/>
              <w:bottom w:val="single" w:sz="4" w:space="0" w:color="FFFFFF"/>
            </w:tcBorders>
          </w:tcPr>
          <w:p w14:paraId="25FE6686"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062CB1CB" w14:textId="77777777" w:rsidTr="00BE00B5">
        <w:trPr>
          <w:trHeight w:val="416"/>
        </w:trPr>
        <w:tc>
          <w:tcPr>
            <w:tcW w:w="3556" w:type="dxa"/>
            <w:tcBorders>
              <w:top w:val="single" w:sz="4" w:space="0" w:color="FFFFFF"/>
              <w:bottom w:val="single" w:sz="4" w:space="0" w:color="FFFFFF"/>
            </w:tcBorders>
          </w:tcPr>
          <w:p w14:paraId="1857D8EC" w14:textId="77777777" w:rsidR="00BC5983" w:rsidRPr="00376D42" w:rsidRDefault="00BC5983" w:rsidP="004C1242">
            <w:pPr>
              <w:jc w:val="both"/>
              <w:rPr>
                <w:rFonts w:ascii="Arial" w:hAnsi="Arial" w:cs="Arial"/>
                <w:i/>
                <w:iCs/>
              </w:rPr>
            </w:pPr>
            <w:r w:rsidRPr="00376D42">
              <w:rPr>
                <w:rFonts w:ascii="Arial" w:hAnsi="Arial" w:cs="Arial"/>
                <w:i/>
                <w:iCs/>
              </w:rPr>
              <w:t xml:space="preserve">Communal waste and recycling rooms are in convenient and accessible locations related to each vertical core. </w:t>
            </w:r>
          </w:p>
          <w:p w14:paraId="7D29A53B"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4DE6D961" w14:textId="1A519B00" w:rsidR="00BC5983" w:rsidRPr="00376D42" w:rsidRDefault="00BC5983" w:rsidP="004C1242">
            <w:pPr>
              <w:jc w:val="both"/>
              <w:rPr>
                <w:rFonts w:ascii="Arial" w:hAnsi="Arial" w:cs="Arial"/>
              </w:rPr>
            </w:pPr>
            <w:r w:rsidRPr="00376D42">
              <w:rPr>
                <w:rFonts w:ascii="Arial" w:hAnsi="Arial" w:cs="Arial"/>
              </w:rPr>
              <w:t xml:space="preserve">As noted, communal waste rooms are located within the basement level, making it accessible to all. Disposal of waste for each unit will be via a chute that can be found in lobby within each circulation area. </w:t>
            </w:r>
          </w:p>
        </w:tc>
        <w:tc>
          <w:tcPr>
            <w:tcW w:w="1460" w:type="dxa"/>
            <w:gridSpan w:val="2"/>
            <w:tcBorders>
              <w:top w:val="single" w:sz="4" w:space="0" w:color="FFFFFF"/>
              <w:bottom w:val="single" w:sz="4" w:space="0" w:color="FFFFFF"/>
            </w:tcBorders>
          </w:tcPr>
          <w:p w14:paraId="2C2E457E"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78EDD285" w14:textId="77777777" w:rsidTr="00BE00B5">
        <w:trPr>
          <w:trHeight w:val="416"/>
        </w:trPr>
        <w:tc>
          <w:tcPr>
            <w:tcW w:w="3556" w:type="dxa"/>
            <w:tcBorders>
              <w:top w:val="single" w:sz="4" w:space="0" w:color="FFFFFF"/>
              <w:bottom w:val="single" w:sz="4" w:space="0" w:color="FFFFFF"/>
            </w:tcBorders>
          </w:tcPr>
          <w:p w14:paraId="7BAD6301" w14:textId="77777777" w:rsidR="00BC5983" w:rsidRPr="00A42888" w:rsidRDefault="00BC5983" w:rsidP="004C1242">
            <w:pPr>
              <w:jc w:val="both"/>
              <w:rPr>
                <w:rFonts w:ascii="Arial" w:hAnsi="Arial" w:cs="Arial"/>
                <w:b/>
                <w:bCs/>
              </w:rPr>
            </w:pPr>
            <w:r w:rsidRPr="00A42888">
              <w:rPr>
                <w:rFonts w:ascii="Arial" w:hAnsi="Arial" w:cs="Arial"/>
                <w:b/>
                <w:bCs/>
              </w:rPr>
              <w:t xml:space="preserve">4X Building Maintenance </w:t>
            </w:r>
          </w:p>
          <w:p w14:paraId="45BC0849" w14:textId="77777777" w:rsidR="00BC5983" w:rsidRPr="00376D42" w:rsidRDefault="00BC5983" w:rsidP="004C1242">
            <w:pPr>
              <w:jc w:val="both"/>
              <w:rPr>
                <w:rFonts w:ascii="Arial" w:hAnsi="Arial" w:cs="Arial"/>
                <w:i/>
                <w:iCs/>
              </w:rPr>
            </w:pPr>
            <w:r w:rsidRPr="00376D42">
              <w:rPr>
                <w:rFonts w:ascii="Arial" w:hAnsi="Arial" w:cs="Arial"/>
                <w:i/>
                <w:iCs/>
              </w:rPr>
              <w:t xml:space="preserve">Manually operated systems such as blinds, sunshades and curtains are used in preference to mechanical systems. </w:t>
            </w:r>
          </w:p>
          <w:p w14:paraId="5996BA26" w14:textId="77777777" w:rsidR="00BC5983" w:rsidRPr="00376D42" w:rsidRDefault="00BC5983" w:rsidP="004C1242">
            <w:pPr>
              <w:jc w:val="both"/>
              <w:rPr>
                <w:rFonts w:ascii="Arial" w:hAnsi="Arial" w:cs="Arial"/>
                <w:i/>
                <w:iCs/>
              </w:rPr>
            </w:pPr>
          </w:p>
        </w:tc>
        <w:tc>
          <w:tcPr>
            <w:tcW w:w="4245" w:type="dxa"/>
            <w:tcBorders>
              <w:top w:val="single" w:sz="4" w:space="0" w:color="FFFFFF"/>
              <w:bottom w:val="single" w:sz="4" w:space="0" w:color="FFFFFF"/>
            </w:tcBorders>
          </w:tcPr>
          <w:p w14:paraId="067037A6" w14:textId="77777777" w:rsidR="00BC5983" w:rsidRDefault="00BC5983" w:rsidP="004C1242">
            <w:pPr>
              <w:jc w:val="both"/>
              <w:rPr>
                <w:rFonts w:ascii="Arial" w:hAnsi="Arial" w:cs="Arial"/>
              </w:rPr>
            </w:pPr>
          </w:p>
          <w:p w14:paraId="1A1387BD" w14:textId="77777777" w:rsidR="00BC5983" w:rsidRPr="00376D42" w:rsidRDefault="00BC5983" w:rsidP="004C1242">
            <w:pPr>
              <w:jc w:val="both"/>
              <w:rPr>
                <w:rFonts w:ascii="Arial" w:hAnsi="Arial" w:cs="Arial"/>
              </w:rPr>
            </w:pPr>
            <w:r w:rsidRPr="00376D42">
              <w:rPr>
                <w:rFonts w:ascii="Arial" w:hAnsi="Arial" w:cs="Arial"/>
              </w:rPr>
              <w:t xml:space="preserve">Mechanical systems not proposed as part of this development. </w:t>
            </w:r>
          </w:p>
        </w:tc>
        <w:tc>
          <w:tcPr>
            <w:tcW w:w="1460" w:type="dxa"/>
            <w:gridSpan w:val="2"/>
            <w:tcBorders>
              <w:top w:val="single" w:sz="4" w:space="0" w:color="FFFFFF"/>
              <w:bottom w:val="single" w:sz="4" w:space="0" w:color="FFFFFF"/>
            </w:tcBorders>
          </w:tcPr>
          <w:p w14:paraId="7A4B2C7B" w14:textId="77777777" w:rsidR="00BC5983" w:rsidRDefault="00BC5983" w:rsidP="004C1242">
            <w:pPr>
              <w:jc w:val="center"/>
              <w:rPr>
                <w:rFonts w:ascii="Arial" w:hAnsi="Arial" w:cs="Arial"/>
              </w:rPr>
            </w:pPr>
          </w:p>
          <w:p w14:paraId="30F66E2F" w14:textId="77777777" w:rsidR="00BC5983" w:rsidRPr="00376D42" w:rsidRDefault="00BC5983" w:rsidP="004C1242">
            <w:pPr>
              <w:jc w:val="center"/>
              <w:rPr>
                <w:rFonts w:ascii="Arial" w:hAnsi="Arial" w:cs="Arial"/>
              </w:rPr>
            </w:pPr>
            <w:r w:rsidRPr="00376D42">
              <w:rPr>
                <w:rFonts w:ascii="Arial" w:hAnsi="Arial" w:cs="Arial"/>
              </w:rPr>
              <w:t xml:space="preserve">Yes </w:t>
            </w:r>
          </w:p>
        </w:tc>
      </w:tr>
      <w:tr w:rsidR="004942E4" w:rsidRPr="00376D42" w14:paraId="4606C831" w14:textId="77777777" w:rsidTr="00BE00B5">
        <w:trPr>
          <w:trHeight w:val="416"/>
        </w:trPr>
        <w:tc>
          <w:tcPr>
            <w:tcW w:w="3556" w:type="dxa"/>
            <w:tcBorders>
              <w:top w:val="single" w:sz="4" w:space="0" w:color="FFFFFF"/>
              <w:bottom w:val="single" w:sz="4" w:space="0" w:color="000000"/>
              <w:right w:val="single" w:sz="4" w:space="0" w:color="000000"/>
            </w:tcBorders>
          </w:tcPr>
          <w:p w14:paraId="56B2232A" w14:textId="77777777" w:rsidR="00BC5983" w:rsidRPr="00376D42" w:rsidRDefault="00BC5983" w:rsidP="004C1242">
            <w:pPr>
              <w:jc w:val="both"/>
              <w:rPr>
                <w:rFonts w:ascii="Arial" w:hAnsi="Arial" w:cs="Arial"/>
                <w:i/>
                <w:iCs/>
              </w:rPr>
            </w:pPr>
            <w:r w:rsidRPr="00376D42">
              <w:rPr>
                <w:rFonts w:ascii="Arial" w:hAnsi="Arial" w:cs="Arial"/>
                <w:i/>
                <w:iCs/>
              </w:rPr>
              <w:t xml:space="preserve">Centralised maintenance, services and storage should be provided for communal open space areas within the building. </w:t>
            </w:r>
          </w:p>
        </w:tc>
        <w:tc>
          <w:tcPr>
            <w:tcW w:w="4245" w:type="dxa"/>
            <w:tcBorders>
              <w:top w:val="single" w:sz="4" w:space="0" w:color="FFFFFF"/>
              <w:left w:val="single" w:sz="4" w:space="0" w:color="000000"/>
              <w:bottom w:val="single" w:sz="4" w:space="0" w:color="000000"/>
              <w:right w:val="single" w:sz="4" w:space="0" w:color="000000"/>
            </w:tcBorders>
          </w:tcPr>
          <w:p w14:paraId="0AFBDD00" w14:textId="47B3FEA7" w:rsidR="00BC5983" w:rsidRPr="00376D42" w:rsidRDefault="00BC5983" w:rsidP="004C1242">
            <w:pPr>
              <w:jc w:val="both"/>
              <w:rPr>
                <w:rFonts w:ascii="Arial" w:hAnsi="Arial" w:cs="Arial"/>
              </w:rPr>
            </w:pPr>
            <w:r w:rsidRPr="00376D42">
              <w:rPr>
                <w:rFonts w:ascii="Arial" w:hAnsi="Arial" w:cs="Arial"/>
              </w:rPr>
              <w:t xml:space="preserve">Large storage areas are proposed within the lobby on the upper floor to accommodate communal areas. </w:t>
            </w:r>
          </w:p>
        </w:tc>
        <w:tc>
          <w:tcPr>
            <w:tcW w:w="1460" w:type="dxa"/>
            <w:gridSpan w:val="2"/>
            <w:tcBorders>
              <w:top w:val="single" w:sz="4" w:space="0" w:color="FFFFFF"/>
              <w:left w:val="single" w:sz="4" w:space="0" w:color="000000"/>
              <w:bottom w:val="single" w:sz="4" w:space="0" w:color="000000"/>
            </w:tcBorders>
          </w:tcPr>
          <w:p w14:paraId="7B59FB33" w14:textId="77777777" w:rsidR="00BC5983" w:rsidRPr="00376D42" w:rsidRDefault="00BC5983" w:rsidP="004C1242">
            <w:pPr>
              <w:jc w:val="center"/>
              <w:rPr>
                <w:rFonts w:ascii="Arial" w:hAnsi="Arial" w:cs="Arial"/>
              </w:rPr>
            </w:pPr>
            <w:r w:rsidRPr="00376D42">
              <w:rPr>
                <w:rFonts w:ascii="Arial" w:hAnsi="Arial" w:cs="Arial"/>
              </w:rPr>
              <w:t xml:space="preserve"> Yes </w:t>
            </w:r>
          </w:p>
        </w:tc>
      </w:tr>
    </w:tbl>
    <w:p w14:paraId="56FFB8E1" w14:textId="77777777" w:rsidR="00C7112D" w:rsidRDefault="00C7112D"/>
    <w:sectPr w:rsidR="00C7112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FC75" w14:textId="77777777" w:rsidR="00BC5983" w:rsidRDefault="00BC5983" w:rsidP="00BC5983">
      <w:pPr>
        <w:spacing w:after="0" w:line="240" w:lineRule="auto"/>
      </w:pPr>
      <w:r>
        <w:separator/>
      </w:r>
    </w:p>
  </w:endnote>
  <w:endnote w:type="continuationSeparator" w:id="0">
    <w:p w14:paraId="02538BDC" w14:textId="77777777" w:rsidR="00BC5983" w:rsidRDefault="00BC5983" w:rsidP="00BC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77615"/>
      <w:docPartObj>
        <w:docPartGallery w:val="Page Numbers (Bottom of Page)"/>
        <w:docPartUnique/>
      </w:docPartObj>
    </w:sdtPr>
    <w:sdtEndPr>
      <w:rPr>
        <w:noProof/>
      </w:rPr>
    </w:sdtEndPr>
    <w:sdtContent>
      <w:p w14:paraId="0E936BB5" w14:textId="24ED14B7" w:rsidR="001911B9" w:rsidRDefault="001911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F1D9D" w14:textId="77777777" w:rsidR="001911B9" w:rsidRDefault="00191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290D" w14:textId="77777777" w:rsidR="00BC5983" w:rsidRDefault="00BC5983" w:rsidP="00BC5983">
      <w:pPr>
        <w:spacing w:after="0" w:line="240" w:lineRule="auto"/>
      </w:pPr>
      <w:r>
        <w:separator/>
      </w:r>
    </w:p>
  </w:footnote>
  <w:footnote w:type="continuationSeparator" w:id="0">
    <w:p w14:paraId="7028A591" w14:textId="77777777" w:rsidR="00BC5983" w:rsidRDefault="00BC5983" w:rsidP="00BC5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B581" w14:textId="07E2702F" w:rsidR="00BC5983" w:rsidRDefault="00BE00B5" w:rsidP="00BC5983">
    <w:pPr>
      <w:spacing w:before="60" w:after="60"/>
      <w:jc w:val="center"/>
      <w:rPr>
        <w:rFonts w:ascii="Arial" w:hAnsi="Arial" w:cs="Arial"/>
        <w:b/>
        <w:bCs/>
        <w:lang w:val="en-US"/>
      </w:rPr>
    </w:pPr>
    <w:r>
      <w:rPr>
        <w:rFonts w:ascii="Arial" w:hAnsi="Arial" w:cs="Arial"/>
        <w:b/>
        <w:bCs/>
        <w:lang w:val="en-US"/>
      </w:rPr>
      <w:t xml:space="preserve">Apartment Design Guideline Assessment Table </w:t>
    </w:r>
  </w:p>
  <w:p w14:paraId="54B558D8" w14:textId="77777777" w:rsidR="00BC5983" w:rsidRDefault="00BC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8C"/>
    <w:multiLevelType w:val="hybridMultilevel"/>
    <w:tmpl w:val="E0FA792A"/>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97D5D"/>
    <w:multiLevelType w:val="hybridMultilevel"/>
    <w:tmpl w:val="259C450A"/>
    <w:lvl w:ilvl="0" w:tplc="FFFFFFFF">
      <w:numFmt w:val="bullet"/>
      <w:lvlText w:val="-"/>
      <w:lvlJc w:val="left"/>
      <w:pPr>
        <w:ind w:left="720" w:hanging="360"/>
      </w:pPr>
      <w:rPr>
        <w:rFonts w:ascii="Arial" w:eastAsia="Times New Roman" w:hAnsi="Arial" w:cs="Arial" w:hint="default"/>
      </w:rPr>
    </w:lvl>
    <w:lvl w:ilvl="1" w:tplc="E40E73A2">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527D15"/>
    <w:multiLevelType w:val="hybridMultilevel"/>
    <w:tmpl w:val="D5A486FA"/>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F44B0"/>
    <w:multiLevelType w:val="hybridMultilevel"/>
    <w:tmpl w:val="989048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9D35A2B"/>
    <w:multiLevelType w:val="hybridMultilevel"/>
    <w:tmpl w:val="C610F7AA"/>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173B7"/>
    <w:multiLevelType w:val="hybridMultilevel"/>
    <w:tmpl w:val="0CB4A1EA"/>
    <w:lvl w:ilvl="0" w:tplc="E40E73A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931E0D"/>
    <w:multiLevelType w:val="hybridMultilevel"/>
    <w:tmpl w:val="0C56B64C"/>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C04B64"/>
    <w:multiLevelType w:val="hybridMultilevel"/>
    <w:tmpl w:val="E45EADBE"/>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D0EB7"/>
    <w:multiLevelType w:val="hybridMultilevel"/>
    <w:tmpl w:val="727C8A56"/>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02FF1"/>
    <w:multiLevelType w:val="hybridMultilevel"/>
    <w:tmpl w:val="D9C021BC"/>
    <w:lvl w:ilvl="0" w:tplc="0C090001">
      <w:start w:val="1"/>
      <w:numFmt w:val="bullet"/>
      <w:lvlText w:val=""/>
      <w:lvlJc w:val="left"/>
      <w:pPr>
        <w:ind w:left="3162" w:hanging="360"/>
      </w:pPr>
      <w:rPr>
        <w:rFonts w:ascii="Symbol" w:hAnsi="Symbol" w:hint="default"/>
      </w:rPr>
    </w:lvl>
    <w:lvl w:ilvl="1" w:tplc="0C090003" w:tentative="1">
      <w:start w:val="1"/>
      <w:numFmt w:val="bullet"/>
      <w:lvlText w:val="o"/>
      <w:lvlJc w:val="left"/>
      <w:pPr>
        <w:ind w:left="3882" w:hanging="360"/>
      </w:pPr>
      <w:rPr>
        <w:rFonts w:ascii="Courier New" w:hAnsi="Courier New" w:cs="Courier New" w:hint="default"/>
      </w:rPr>
    </w:lvl>
    <w:lvl w:ilvl="2" w:tplc="0C090005" w:tentative="1">
      <w:start w:val="1"/>
      <w:numFmt w:val="bullet"/>
      <w:lvlText w:val=""/>
      <w:lvlJc w:val="left"/>
      <w:pPr>
        <w:ind w:left="4602" w:hanging="360"/>
      </w:pPr>
      <w:rPr>
        <w:rFonts w:ascii="Wingdings" w:hAnsi="Wingdings" w:hint="default"/>
      </w:rPr>
    </w:lvl>
    <w:lvl w:ilvl="3" w:tplc="0C090001" w:tentative="1">
      <w:start w:val="1"/>
      <w:numFmt w:val="bullet"/>
      <w:lvlText w:val=""/>
      <w:lvlJc w:val="left"/>
      <w:pPr>
        <w:ind w:left="5322" w:hanging="360"/>
      </w:pPr>
      <w:rPr>
        <w:rFonts w:ascii="Symbol" w:hAnsi="Symbol" w:hint="default"/>
      </w:rPr>
    </w:lvl>
    <w:lvl w:ilvl="4" w:tplc="0C090003" w:tentative="1">
      <w:start w:val="1"/>
      <w:numFmt w:val="bullet"/>
      <w:lvlText w:val="o"/>
      <w:lvlJc w:val="left"/>
      <w:pPr>
        <w:ind w:left="6042" w:hanging="360"/>
      </w:pPr>
      <w:rPr>
        <w:rFonts w:ascii="Courier New" w:hAnsi="Courier New" w:cs="Courier New" w:hint="default"/>
      </w:rPr>
    </w:lvl>
    <w:lvl w:ilvl="5" w:tplc="0C090005" w:tentative="1">
      <w:start w:val="1"/>
      <w:numFmt w:val="bullet"/>
      <w:lvlText w:val=""/>
      <w:lvlJc w:val="left"/>
      <w:pPr>
        <w:ind w:left="6762" w:hanging="360"/>
      </w:pPr>
      <w:rPr>
        <w:rFonts w:ascii="Wingdings" w:hAnsi="Wingdings" w:hint="default"/>
      </w:rPr>
    </w:lvl>
    <w:lvl w:ilvl="6" w:tplc="0C090001" w:tentative="1">
      <w:start w:val="1"/>
      <w:numFmt w:val="bullet"/>
      <w:lvlText w:val=""/>
      <w:lvlJc w:val="left"/>
      <w:pPr>
        <w:ind w:left="7482" w:hanging="360"/>
      </w:pPr>
      <w:rPr>
        <w:rFonts w:ascii="Symbol" w:hAnsi="Symbol" w:hint="default"/>
      </w:rPr>
    </w:lvl>
    <w:lvl w:ilvl="7" w:tplc="0C090003" w:tentative="1">
      <w:start w:val="1"/>
      <w:numFmt w:val="bullet"/>
      <w:lvlText w:val="o"/>
      <w:lvlJc w:val="left"/>
      <w:pPr>
        <w:ind w:left="8202" w:hanging="360"/>
      </w:pPr>
      <w:rPr>
        <w:rFonts w:ascii="Courier New" w:hAnsi="Courier New" w:cs="Courier New" w:hint="default"/>
      </w:rPr>
    </w:lvl>
    <w:lvl w:ilvl="8" w:tplc="0C090005" w:tentative="1">
      <w:start w:val="1"/>
      <w:numFmt w:val="bullet"/>
      <w:lvlText w:val=""/>
      <w:lvlJc w:val="left"/>
      <w:pPr>
        <w:ind w:left="8922" w:hanging="360"/>
      </w:pPr>
      <w:rPr>
        <w:rFonts w:ascii="Wingdings" w:hAnsi="Wingdings" w:hint="default"/>
      </w:rPr>
    </w:lvl>
  </w:abstractNum>
  <w:abstractNum w:abstractNumId="10" w15:restartNumberingAfterBreak="0">
    <w:nsid w:val="27A87F3B"/>
    <w:multiLevelType w:val="hybridMultilevel"/>
    <w:tmpl w:val="5ED47524"/>
    <w:lvl w:ilvl="0" w:tplc="FFFFFFFF">
      <w:numFmt w:val="bullet"/>
      <w:lvlText w:val="-"/>
      <w:lvlJc w:val="left"/>
      <w:pPr>
        <w:ind w:left="720" w:hanging="360"/>
      </w:pPr>
      <w:rPr>
        <w:rFonts w:ascii="Arial" w:eastAsia="Times New Roman" w:hAnsi="Arial" w:cs="Arial" w:hint="default"/>
      </w:rPr>
    </w:lvl>
    <w:lvl w:ilvl="1" w:tplc="E40E73A2">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BB1277"/>
    <w:multiLevelType w:val="hybridMultilevel"/>
    <w:tmpl w:val="1CE6FE68"/>
    <w:lvl w:ilvl="0" w:tplc="E40E73A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0D6BDF"/>
    <w:multiLevelType w:val="hybridMultilevel"/>
    <w:tmpl w:val="ECC27B5A"/>
    <w:lvl w:ilvl="0" w:tplc="F872E4BE">
      <w:start w:val="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A32393"/>
    <w:multiLevelType w:val="hybridMultilevel"/>
    <w:tmpl w:val="B358D494"/>
    <w:lvl w:ilvl="0" w:tplc="E40E73A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A66E7F"/>
    <w:multiLevelType w:val="hybridMultilevel"/>
    <w:tmpl w:val="1CC2A594"/>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480D6E"/>
    <w:multiLevelType w:val="hybridMultilevel"/>
    <w:tmpl w:val="418E7112"/>
    <w:lvl w:ilvl="0" w:tplc="FFFFFFFF">
      <w:numFmt w:val="bullet"/>
      <w:lvlText w:val="-"/>
      <w:lvlJc w:val="left"/>
      <w:pPr>
        <w:ind w:left="720" w:hanging="360"/>
      </w:pPr>
      <w:rPr>
        <w:rFonts w:ascii="Arial" w:eastAsia="Times New Roman" w:hAnsi="Arial" w:cs="Arial" w:hint="default"/>
      </w:rPr>
    </w:lvl>
    <w:lvl w:ilvl="1" w:tplc="E40E73A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D75C09"/>
    <w:multiLevelType w:val="hybridMultilevel"/>
    <w:tmpl w:val="00A2BB66"/>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3C4D10"/>
    <w:multiLevelType w:val="hybridMultilevel"/>
    <w:tmpl w:val="37F6201E"/>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AA78D3"/>
    <w:multiLevelType w:val="hybridMultilevel"/>
    <w:tmpl w:val="251280E8"/>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3263FA"/>
    <w:multiLevelType w:val="hybridMultilevel"/>
    <w:tmpl w:val="9920E510"/>
    <w:lvl w:ilvl="0" w:tplc="97E81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D22234"/>
    <w:multiLevelType w:val="hybridMultilevel"/>
    <w:tmpl w:val="0CBE1EBE"/>
    <w:lvl w:ilvl="0" w:tplc="F306CA4A">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7611FF"/>
    <w:multiLevelType w:val="hybridMultilevel"/>
    <w:tmpl w:val="782CD6AA"/>
    <w:lvl w:ilvl="0" w:tplc="CE24B2B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852F8E"/>
    <w:multiLevelType w:val="hybridMultilevel"/>
    <w:tmpl w:val="2654BEB6"/>
    <w:lvl w:ilvl="0" w:tplc="16AABE3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F5720F"/>
    <w:multiLevelType w:val="hybridMultilevel"/>
    <w:tmpl w:val="D9924B0C"/>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A54875"/>
    <w:multiLevelType w:val="multilevel"/>
    <w:tmpl w:val="059A29F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2F5090"/>
    <w:multiLevelType w:val="hybridMultilevel"/>
    <w:tmpl w:val="EFF087A2"/>
    <w:lvl w:ilvl="0" w:tplc="E40E73A2">
      <w:numFmt w:val="bullet"/>
      <w:lvlText w:val="-"/>
      <w:lvlJc w:val="left"/>
      <w:pPr>
        <w:ind w:left="720" w:hanging="360"/>
      </w:pPr>
      <w:rPr>
        <w:rFonts w:ascii="Arial" w:eastAsia="Times New Roman" w:hAnsi="Arial" w:cs="Arial" w:hint="default"/>
      </w:rPr>
    </w:lvl>
    <w:lvl w:ilvl="1" w:tplc="B1ACBF1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A37239"/>
    <w:multiLevelType w:val="hybridMultilevel"/>
    <w:tmpl w:val="8214AB0A"/>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DB1609"/>
    <w:multiLevelType w:val="hybridMultilevel"/>
    <w:tmpl w:val="96E8BA8E"/>
    <w:lvl w:ilvl="0" w:tplc="D8221D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209EB"/>
    <w:multiLevelType w:val="hybridMultilevel"/>
    <w:tmpl w:val="D8469CA8"/>
    <w:lvl w:ilvl="0" w:tplc="16AABE3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210AAA"/>
    <w:multiLevelType w:val="hybridMultilevel"/>
    <w:tmpl w:val="BD668580"/>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FE561E"/>
    <w:multiLevelType w:val="hybridMultilevel"/>
    <w:tmpl w:val="525E4534"/>
    <w:lvl w:ilvl="0" w:tplc="E40E73A2">
      <w:numFmt w:val="bullet"/>
      <w:lvlText w:val="-"/>
      <w:lvlJc w:val="left"/>
      <w:pPr>
        <w:ind w:left="1080" w:hanging="360"/>
      </w:pPr>
      <w:rPr>
        <w:rFonts w:ascii="Arial" w:eastAsia="Times New Roman" w:hAnsi="Arial" w:cs="Arial" w:hint="default"/>
      </w:rPr>
    </w:lvl>
    <w:lvl w:ilvl="1" w:tplc="354872AC">
      <w:numFmt w:val="bullet"/>
      <w:lvlText w:val="•"/>
      <w:lvlJc w:val="left"/>
      <w:pPr>
        <w:ind w:left="1800" w:hanging="360"/>
      </w:pPr>
      <w:rPr>
        <w:rFonts w:ascii="Bookman Old Style" w:eastAsia="Times New Roman" w:hAnsi="Bookman Old Style" w:cs="Times New Roman" w:hint="default"/>
        <w:sz w:val="22"/>
      </w:rPr>
    </w:lvl>
    <w:lvl w:ilvl="2" w:tplc="4706FF4A">
      <w:start w:val="1"/>
      <w:numFmt w:val="bullet"/>
      <w:lvlText w:val="−"/>
      <w:lvlJc w:val="left"/>
      <w:pPr>
        <w:ind w:left="2520" w:hanging="360"/>
      </w:pPr>
      <w:rPr>
        <w:rFonts w:ascii="Bookman Old Style" w:eastAsia="Times New Roman" w:hAnsi="Bookman Old Style" w:cs="Times New Roman"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2E961C9"/>
    <w:multiLevelType w:val="hybridMultilevel"/>
    <w:tmpl w:val="5A9C9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F973E8"/>
    <w:multiLevelType w:val="hybridMultilevel"/>
    <w:tmpl w:val="71E4A270"/>
    <w:lvl w:ilvl="0" w:tplc="E5EAE426">
      <w:start w:val="3"/>
      <w:numFmt w:val="bullet"/>
      <w:lvlText w:val="-"/>
      <w:lvlJc w:val="left"/>
      <w:pPr>
        <w:ind w:left="360" w:hanging="360"/>
      </w:pPr>
      <w:rPr>
        <w:rFonts w:ascii="Arial" w:eastAsia="Times New Roman" w:hAnsi="Arial" w:cs="Aria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88049D7"/>
    <w:multiLevelType w:val="hybridMultilevel"/>
    <w:tmpl w:val="6B10CA40"/>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217C67"/>
    <w:multiLevelType w:val="hybridMultilevel"/>
    <w:tmpl w:val="94BEBCD0"/>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201630"/>
    <w:multiLevelType w:val="hybridMultilevel"/>
    <w:tmpl w:val="C4964AA2"/>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684443"/>
    <w:multiLevelType w:val="hybridMultilevel"/>
    <w:tmpl w:val="FA88BD54"/>
    <w:lvl w:ilvl="0" w:tplc="E40E73A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A32553"/>
    <w:multiLevelType w:val="hybridMultilevel"/>
    <w:tmpl w:val="A83C91CE"/>
    <w:lvl w:ilvl="0" w:tplc="16AABE3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ED4651"/>
    <w:multiLevelType w:val="hybridMultilevel"/>
    <w:tmpl w:val="8EF86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14406E"/>
    <w:multiLevelType w:val="multilevel"/>
    <w:tmpl w:val="04F2FC16"/>
    <w:lvl w:ilvl="0">
      <w:start w:val="1"/>
      <w:numFmt w:val="decimal"/>
      <w:lvlText w:val="%1."/>
      <w:lvlJc w:val="left"/>
      <w:pPr>
        <w:tabs>
          <w:tab w:val="left" w:pos="360"/>
        </w:tabs>
      </w:pPr>
      <w:rPr>
        <w:rFonts w:ascii="Arial Narrow" w:eastAsia="Arial Narrow" w:hAnsi="Arial Narrow"/>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962FFA"/>
    <w:multiLevelType w:val="hybridMultilevel"/>
    <w:tmpl w:val="7D4EB82C"/>
    <w:lvl w:ilvl="0" w:tplc="E40E73A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A126324"/>
    <w:multiLevelType w:val="hybridMultilevel"/>
    <w:tmpl w:val="BEB470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62375236">
    <w:abstractNumId w:val="33"/>
  </w:num>
  <w:num w:numId="2" w16cid:durableId="1235777550">
    <w:abstractNumId w:val="37"/>
  </w:num>
  <w:num w:numId="3" w16cid:durableId="740785662">
    <w:abstractNumId w:val="41"/>
  </w:num>
  <w:num w:numId="4" w16cid:durableId="938563333">
    <w:abstractNumId w:val="3"/>
  </w:num>
  <w:num w:numId="5" w16cid:durableId="746652172">
    <w:abstractNumId w:val="18"/>
  </w:num>
  <w:num w:numId="6" w16cid:durableId="500506808">
    <w:abstractNumId w:val="11"/>
  </w:num>
  <w:num w:numId="7" w16cid:durableId="518395123">
    <w:abstractNumId w:val="28"/>
  </w:num>
  <w:num w:numId="8" w16cid:durableId="1569879533">
    <w:abstractNumId w:val="22"/>
  </w:num>
  <w:num w:numId="9" w16cid:durableId="976296621">
    <w:abstractNumId w:val="9"/>
  </w:num>
  <w:num w:numId="10" w16cid:durableId="1812863529">
    <w:abstractNumId w:val="16"/>
  </w:num>
  <w:num w:numId="11" w16cid:durableId="1968272676">
    <w:abstractNumId w:val="25"/>
  </w:num>
  <w:num w:numId="12" w16cid:durableId="355664893">
    <w:abstractNumId w:val="8"/>
  </w:num>
  <w:num w:numId="13" w16cid:durableId="475490537">
    <w:abstractNumId w:val="1"/>
  </w:num>
  <w:num w:numId="14" w16cid:durableId="835458845">
    <w:abstractNumId w:val="40"/>
  </w:num>
  <w:num w:numId="15" w16cid:durableId="1942713952">
    <w:abstractNumId w:val="15"/>
  </w:num>
  <w:num w:numId="16" w16cid:durableId="931936549">
    <w:abstractNumId w:val="36"/>
  </w:num>
  <w:num w:numId="17" w16cid:durableId="906769700">
    <w:abstractNumId w:val="30"/>
  </w:num>
  <w:num w:numId="18" w16cid:durableId="1523713164">
    <w:abstractNumId w:val="10"/>
  </w:num>
  <w:num w:numId="19" w16cid:durableId="183053068">
    <w:abstractNumId w:val="5"/>
  </w:num>
  <w:num w:numId="20" w16cid:durableId="33578814">
    <w:abstractNumId w:val="31"/>
  </w:num>
  <w:num w:numId="21" w16cid:durableId="1380861350">
    <w:abstractNumId w:val="32"/>
  </w:num>
  <w:num w:numId="22" w16cid:durableId="776368582">
    <w:abstractNumId w:val="12"/>
  </w:num>
  <w:num w:numId="23" w16cid:durableId="1557622356">
    <w:abstractNumId w:val="19"/>
  </w:num>
  <w:num w:numId="24" w16cid:durableId="120927334">
    <w:abstractNumId w:val="21"/>
  </w:num>
  <w:num w:numId="25" w16cid:durableId="1132360703">
    <w:abstractNumId w:val="26"/>
  </w:num>
  <w:num w:numId="26" w16cid:durableId="1915973926">
    <w:abstractNumId w:val="4"/>
  </w:num>
  <w:num w:numId="27" w16cid:durableId="1079594346">
    <w:abstractNumId w:val="2"/>
  </w:num>
  <w:num w:numId="28" w16cid:durableId="1229153598">
    <w:abstractNumId w:val="17"/>
  </w:num>
  <w:num w:numId="29" w16cid:durableId="1622110142">
    <w:abstractNumId w:val="6"/>
  </w:num>
  <w:num w:numId="30" w16cid:durableId="993802548">
    <w:abstractNumId w:val="14"/>
  </w:num>
  <w:num w:numId="31" w16cid:durableId="1235356188">
    <w:abstractNumId w:val="0"/>
  </w:num>
  <w:num w:numId="32" w16cid:durableId="27728480">
    <w:abstractNumId w:val="7"/>
  </w:num>
  <w:num w:numId="33" w16cid:durableId="898977628">
    <w:abstractNumId w:val="23"/>
  </w:num>
  <w:num w:numId="34" w16cid:durableId="1311441315">
    <w:abstractNumId w:val="34"/>
  </w:num>
  <w:num w:numId="35" w16cid:durableId="143671169">
    <w:abstractNumId w:val="38"/>
  </w:num>
  <w:num w:numId="36" w16cid:durableId="2123649301">
    <w:abstractNumId w:val="13"/>
  </w:num>
  <w:num w:numId="37" w16cid:durableId="681056559">
    <w:abstractNumId w:val="29"/>
  </w:num>
  <w:num w:numId="38" w16cid:durableId="982465380">
    <w:abstractNumId w:val="39"/>
  </w:num>
  <w:num w:numId="39" w16cid:durableId="1481581829">
    <w:abstractNumId w:val="24"/>
  </w:num>
  <w:num w:numId="40" w16cid:durableId="845560348">
    <w:abstractNumId w:val="20"/>
  </w:num>
  <w:num w:numId="41" w16cid:durableId="135220658">
    <w:abstractNumId w:val="35"/>
  </w:num>
  <w:num w:numId="42" w16cid:durableId="618749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83"/>
    <w:rsid w:val="00010AD5"/>
    <w:rsid w:val="00065959"/>
    <w:rsid w:val="000703A8"/>
    <w:rsid w:val="0008795E"/>
    <w:rsid w:val="000B3D5C"/>
    <w:rsid w:val="000F6F44"/>
    <w:rsid w:val="00106DB9"/>
    <w:rsid w:val="00123419"/>
    <w:rsid w:val="00134F1A"/>
    <w:rsid w:val="00141640"/>
    <w:rsid w:val="0014437D"/>
    <w:rsid w:val="001911B9"/>
    <w:rsid w:val="001B68D9"/>
    <w:rsid w:val="00220D87"/>
    <w:rsid w:val="0022475D"/>
    <w:rsid w:val="00236B8C"/>
    <w:rsid w:val="00255347"/>
    <w:rsid w:val="002612AA"/>
    <w:rsid w:val="002B0871"/>
    <w:rsid w:val="002D1CEA"/>
    <w:rsid w:val="002D2516"/>
    <w:rsid w:val="002D6A56"/>
    <w:rsid w:val="002D7B82"/>
    <w:rsid w:val="00305F40"/>
    <w:rsid w:val="0035534A"/>
    <w:rsid w:val="00385B0F"/>
    <w:rsid w:val="003B3AF6"/>
    <w:rsid w:val="003C505E"/>
    <w:rsid w:val="003C76CE"/>
    <w:rsid w:val="003F030F"/>
    <w:rsid w:val="00491CF5"/>
    <w:rsid w:val="004942E4"/>
    <w:rsid w:val="004C2E43"/>
    <w:rsid w:val="005777E8"/>
    <w:rsid w:val="005801D5"/>
    <w:rsid w:val="005946BB"/>
    <w:rsid w:val="005D24D7"/>
    <w:rsid w:val="005E45FB"/>
    <w:rsid w:val="00667742"/>
    <w:rsid w:val="006807AD"/>
    <w:rsid w:val="0068583D"/>
    <w:rsid w:val="00685E74"/>
    <w:rsid w:val="006932FB"/>
    <w:rsid w:val="006A2504"/>
    <w:rsid w:val="006A66C4"/>
    <w:rsid w:val="006B31FB"/>
    <w:rsid w:val="006B6F85"/>
    <w:rsid w:val="00706529"/>
    <w:rsid w:val="00750BB8"/>
    <w:rsid w:val="007C22D3"/>
    <w:rsid w:val="008066D2"/>
    <w:rsid w:val="0082354A"/>
    <w:rsid w:val="00831F28"/>
    <w:rsid w:val="00833EDE"/>
    <w:rsid w:val="008A3CFF"/>
    <w:rsid w:val="00902BEC"/>
    <w:rsid w:val="009066A9"/>
    <w:rsid w:val="009169D3"/>
    <w:rsid w:val="009216C9"/>
    <w:rsid w:val="00923D5E"/>
    <w:rsid w:val="009474BC"/>
    <w:rsid w:val="00955958"/>
    <w:rsid w:val="009669A8"/>
    <w:rsid w:val="00976635"/>
    <w:rsid w:val="0098579F"/>
    <w:rsid w:val="009A3A9F"/>
    <w:rsid w:val="009D571A"/>
    <w:rsid w:val="009E55D9"/>
    <w:rsid w:val="00A074CE"/>
    <w:rsid w:val="00A461A2"/>
    <w:rsid w:val="00A513D3"/>
    <w:rsid w:val="00A66AB2"/>
    <w:rsid w:val="00AB3336"/>
    <w:rsid w:val="00AB51B2"/>
    <w:rsid w:val="00AC3590"/>
    <w:rsid w:val="00AD6D5C"/>
    <w:rsid w:val="00B51897"/>
    <w:rsid w:val="00B55019"/>
    <w:rsid w:val="00BC32EA"/>
    <w:rsid w:val="00BC5983"/>
    <w:rsid w:val="00BD07FD"/>
    <w:rsid w:val="00BE00B5"/>
    <w:rsid w:val="00BF0473"/>
    <w:rsid w:val="00C32610"/>
    <w:rsid w:val="00C61607"/>
    <w:rsid w:val="00C7112D"/>
    <w:rsid w:val="00C77C51"/>
    <w:rsid w:val="00C82C02"/>
    <w:rsid w:val="00C979CF"/>
    <w:rsid w:val="00CA4F4A"/>
    <w:rsid w:val="00CB2570"/>
    <w:rsid w:val="00CE548D"/>
    <w:rsid w:val="00CE67B4"/>
    <w:rsid w:val="00D01723"/>
    <w:rsid w:val="00D411BD"/>
    <w:rsid w:val="00D45FBF"/>
    <w:rsid w:val="00D73E80"/>
    <w:rsid w:val="00D8588C"/>
    <w:rsid w:val="00D87C3E"/>
    <w:rsid w:val="00DC2437"/>
    <w:rsid w:val="00DC5140"/>
    <w:rsid w:val="00E11ECD"/>
    <w:rsid w:val="00E34414"/>
    <w:rsid w:val="00E34F51"/>
    <w:rsid w:val="00E62A8B"/>
    <w:rsid w:val="00E92764"/>
    <w:rsid w:val="00EA625E"/>
    <w:rsid w:val="00EB01E9"/>
    <w:rsid w:val="00EC0618"/>
    <w:rsid w:val="00ED4ABD"/>
    <w:rsid w:val="00EF3E5E"/>
    <w:rsid w:val="00F05EF9"/>
    <w:rsid w:val="00F10F76"/>
    <w:rsid w:val="00F32836"/>
    <w:rsid w:val="00F64035"/>
    <w:rsid w:val="00F75265"/>
    <w:rsid w:val="00FC7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9AD6C1"/>
  <w15:chartTrackingRefBased/>
  <w15:docId w15:val="{2D441903-0CAA-417D-97EA-D7BBF7C7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5983"/>
    <w:pPr>
      <w:spacing w:after="0" w:line="240" w:lineRule="auto"/>
      <w:jc w:val="center"/>
    </w:pPr>
    <w:rPr>
      <w:rFonts w:ascii="Arial" w:eastAsia="Times New Roman" w:hAnsi="Arial" w:cs="Times New Roman"/>
      <w:kern w:val="0"/>
      <w:sz w:val="48"/>
      <w:szCs w:val="20"/>
      <w14:ligatures w14:val="none"/>
    </w:rPr>
  </w:style>
  <w:style w:type="character" w:customStyle="1" w:styleId="TitleChar">
    <w:name w:val="Title Char"/>
    <w:basedOn w:val="DefaultParagraphFont"/>
    <w:link w:val="Title"/>
    <w:rsid w:val="00BC5983"/>
    <w:rPr>
      <w:rFonts w:ascii="Arial" w:eastAsia="Times New Roman" w:hAnsi="Arial" w:cs="Times New Roman"/>
      <w:kern w:val="0"/>
      <w:sz w:val="48"/>
      <w:szCs w:val="20"/>
      <w14:ligatures w14:val="none"/>
    </w:rPr>
  </w:style>
  <w:style w:type="paragraph" w:styleId="Footer">
    <w:name w:val="footer"/>
    <w:basedOn w:val="Normal"/>
    <w:link w:val="FooterChar"/>
    <w:uiPriority w:val="99"/>
    <w:rsid w:val="00BC5983"/>
    <w:pPr>
      <w:tabs>
        <w:tab w:val="center" w:pos="4153"/>
        <w:tab w:val="right" w:pos="8306"/>
      </w:tabs>
      <w:spacing w:after="0" w:line="240" w:lineRule="auto"/>
      <w:jc w:val="both"/>
    </w:pPr>
    <w:rPr>
      <w:rFonts w:ascii="Bookman Old Style" w:eastAsia="Times New Roman" w:hAnsi="Bookman Old Style" w:cs="Times New Roman"/>
      <w:kern w:val="0"/>
      <w:szCs w:val="20"/>
      <w14:ligatures w14:val="none"/>
    </w:rPr>
  </w:style>
  <w:style w:type="character" w:customStyle="1" w:styleId="FooterChar">
    <w:name w:val="Footer Char"/>
    <w:basedOn w:val="DefaultParagraphFont"/>
    <w:link w:val="Footer"/>
    <w:uiPriority w:val="99"/>
    <w:rsid w:val="00BC5983"/>
    <w:rPr>
      <w:rFonts w:ascii="Bookman Old Style" w:eastAsia="Times New Roman" w:hAnsi="Bookman Old Style" w:cs="Times New Roman"/>
      <w:kern w:val="0"/>
      <w:szCs w:val="20"/>
      <w14:ligatures w14:val="none"/>
    </w:rPr>
  </w:style>
  <w:style w:type="paragraph" w:styleId="Header">
    <w:name w:val="header"/>
    <w:basedOn w:val="Normal"/>
    <w:link w:val="HeaderChar"/>
    <w:rsid w:val="00BC5983"/>
    <w:pPr>
      <w:tabs>
        <w:tab w:val="center" w:pos="4320"/>
        <w:tab w:val="right" w:pos="8640"/>
      </w:tabs>
      <w:spacing w:after="0" w:line="240" w:lineRule="auto"/>
    </w:pPr>
    <w:rPr>
      <w:rFonts w:ascii="Bookman Old Style" w:eastAsia="Times New Roman" w:hAnsi="Bookman Old Style" w:cs="Times New Roman"/>
      <w:kern w:val="0"/>
      <w:szCs w:val="20"/>
      <w14:ligatures w14:val="none"/>
    </w:rPr>
  </w:style>
  <w:style w:type="character" w:customStyle="1" w:styleId="HeaderChar">
    <w:name w:val="Header Char"/>
    <w:basedOn w:val="DefaultParagraphFont"/>
    <w:link w:val="Header"/>
    <w:rsid w:val="00BC5983"/>
    <w:rPr>
      <w:rFonts w:ascii="Bookman Old Style" w:eastAsia="Times New Roman" w:hAnsi="Bookman Old Style" w:cs="Times New Roman"/>
      <w:kern w:val="0"/>
      <w:szCs w:val="20"/>
      <w14:ligatures w14:val="none"/>
    </w:rPr>
  </w:style>
  <w:style w:type="character" w:styleId="PageNumber">
    <w:name w:val="page number"/>
    <w:basedOn w:val="DefaultParagraphFont"/>
    <w:rsid w:val="00BC5983"/>
  </w:style>
  <w:style w:type="table" w:styleId="TableGrid">
    <w:name w:val="Table Grid"/>
    <w:basedOn w:val="TableNormal"/>
    <w:rsid w:val="00BC5983"/>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983"/>
    <w:pPr>
      <w:spacing w:after="0" w:line="240" w:lineRule="auto"/>
      <w:ind w:left="720"/>
      <w:contextualSpacing/>
    </w:pPr>
    <w:rPr>
      <w:rFonts w:ascii="Calibri" w:eastAsia="Calibri" w:hAnsi="Calibri" w:cs="Times New Roman"/>
      <w:kern w:val="0"/>
      <w14:ligatures w14:val="none"/>
    </w:rPr>
  </w:style>
  <w:style w:type="paragraph" w:styleId="BalloonText">
    <w:name w:val="Balloon Text"/>
    <w:basedOn w:val="Normal"/>
    <w:link w:val="BalloonTextChar"/>
    <w:rsid w:val="00BC5983"/>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BC5983"/>
    <w:rPr>
      <w:rFonts w:ascii="Tahoma" w:eastAsia="Times New Roman" w:hAnsi="Tahoma" w:cs="Tahoma"/>
      <w:kern w:val="0"/>
      <w:sz w:val="16"/>
      <w:szCs w:val="16"/>
      <w14:ligatures w14:val="none"/>
    </w:rPr>
  </w:style>
  <w:style w:type="character" w:styleId="PlaceholderText">
    <w:name w:val="Placeholder Text"/>
    <w:basedOn w:val="DefaultParagraphFont"/>
    <w:uiPriority w:val="99"/>
    <w:semiHidden/>
    <w:rsid w:val="00BC5983"/>
    <w:rPr>
      <w:color w:val="808080"/>
    </w:rPr>
  </w:style>
  <w:style w:type="character" w:customStyle="1" w:styleId="Style1">
    <w:name w:val="Style1"/>
    <w:basedOn w:val="DefaultParagraphFont"/>
    <w:uiPriority w:val="1"/>
    <w:rsid w:val="00BC5983"/>
    <w:rPr>
      <w:color w:val="auto"/>
    </w:rPr>
  </w:style>
  <w:style w:type="character" w:customStyle="1" w:styleId="Style2">
    <w:name w:val="Style2"/>
    <w:basedOn w:val="DefaultParagraphFont"/>
    <w:uiPriority w:val="1"/>
    <w:rsid w:val="00BC5983"/>
    <w:rPr>
      <w:rFonts w:ascii="Arial" w:hAnsi="Arial"/>
      <w:sz w:val="22"/>
    </w:rPr>
  </w:style>
  <w:style w:type="character" w:customStyle="1" w:styleId="Style3">
    <w:name w:val="Style3"/>
    <w:basedOn w:val="DefaultParagraphFont"/>
    <w:uiPriority w:val="1"/>
    <w:rsid w:val="00BC5983"/>
    <w:rPr>
      <w:rFonts w:ascii="Arial" w:hAnsi="Arial"/>
      <w:color w:val="auto"/>
      <w:sz w:val="22"/>
    </w:rPr>
  </w:style>
  <w:style w:type="character" w:customStyle="1" w:styleId="Style4">
    <w:name w:val="Style4"/>
    <w:basedOn w:val="DefaultParagraphFont"/>
    <w:uiPriority w:val="1"/>
    <w:rsid w:val="00BC5983"/>
    <w:rPr>
      <w:rFonts w:ascii="Arial" w:hAnsi="Arial"/>
      <w:sz w:val="22"/>
    </w:rPr>
  </w:style>
  <w:style w:type="character" w:customStyle="1" w:styleId="Style5">
    <w:name w:val="Style5"/>
    <w:basedOn w:val="DefaultParagraphFont"/>
    <w:uiPriority w:val="1"/>
    <w:rsid w:val="00BC5983"/>
    <w:rPr>
      <w:rFonts w:ascii="Arial" w:hAnsi="Arial"/>
      <w:sz w:val="22"/>
    </w:rPr>
  </w:style>
  <w:style w:type="character" w:customStyle="1" w:styleId="Style6">
    <w:name w:val="Style6"/>
    <w:basedOn w:val="DefaultParagraphFont"/>
    <w:uiPriority w:val="1"/>
    <w:rsid w:val="00BC5983"/>
    <w:rPr>
      <w:rFonts w:ascii="Arial" w:hAnsi="Arial"/>
      <w:sz w:val="22"/>
    </w:rPr>
  </w:style>
  <w:style w:type="character" w:customStyle="1" w:styleId="Style7">
    <w:name w:val="Style7"/>
    <w:basedOn w:val="DefaultParagraphFont"/>
    <w:uiPriority w:val="1"/>
    <w:rsid w:val="00BC5983"/>
    <w:rPr>
      <w:rFonts w:ascii="Arial" w:hAnsi="Arial"/>
      <w:sz w:val="22"/>
    </w:rPr>
  </w:style>
  <w:style w:type="character" w:customStyle="1" w:styleId="Style8">
    <w:name w:val="Style8"/>
    <w:basedOn w:val="DefaultParagraphFont"/>
    <w:uiPriority w:val="1"/>
    <w:rsid w:val="00BC5983"/>
    <w:rPr>
      <w:rFonts w:ascii="Arial" w:hAnsi="Arial"/>
      <w:sz w:val="22"/>
    </w:rPr>
  </w:style>
  <w:style w:type="character" w:customStyle="1" w:styleId="Style9">
    <w:name w:val="Style9"/>
    <w:basedOn w:val="DefaultParagraphFont"/>
    <w:uiPriority w:val="1"/>
    <w:rsid w:val="00BC5983"/>
    <w:rPr>
      <w:rFonts w:ascii="Arial" w:hAnsi="Arial"/>
      <w:sz w:val="22"/>
    </w:rPr>
  </w:style>
  <w:style w:type="character" w:styleId="CommentReference">
    <w:name w:val="annotation reference"/>
    <w:basedOn w:val="DefaultParagraphFont"/>
    <w:semiHidden/>
    <w:unhideWhenUsed/>
    <w:rsid w:val="00BC5983"/>
    <w:rPr>
      <w:sz w:val="16"/>
      <w:szCs w:val="16"/>
    </w:rPr>
  </w:style>
  <w:style w:type="paragraph" w:styleId="CommentText">
    <w:name w:val="annotation text"/>
    <w:basedOn w:val="Normal"/>
    <w:link w:val="CommentTextChar"/>
    <w:unhideWhenUsed/>
    <w:rsid w:val="00BC5983"/>
    <w:pPr>
      <w:spacing w:after="0" w:line="240" w:lineRule="auto"/>
    </w:pPr>
    <w:rPr>
      <w:rFonts w:ascii="Bookman Old Style" w:eastAsia="Times New Roman" w:hAnsi="Bookman Old Style" w:cs="Times New Roman"/>
      <w:kern w:val="0"/>
      <w:sz w:val="20"/>
      <w:szCs w:val="20"/>
      <w14:ligatures w14:val="none"/>
    </w:rPr>
  </w:style>
  <w:style w:type="character" w:customStyle="1" w:styleId="CommentTextChar">
    <w:name w:val="Comment Text Char"/>
    <w:basedOn w:val="DefaultParagraphFont"/>
    <w:link w:val="CommentText"/>
    <w:rsid w:val="00BC5983"/>
    <w:rPr>
      <w:rFonts w:ascii="Bookman Old Style" w:eastAsia="Times New Roman" w:hAnsi="Bookman Old Style"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BC5983"/>
    <w:rPr>
      <w:b/>
      <w:bCs/>
    </w:rPr>
  </w:style>
  <w:style w:type="character" w:customStyle="1" w:styleId="CommentSubjectChar">
    <w:name w:val="Comment Subject Char"/>
    <w:basedOn w:val="CommentTextChar"/>
    <w:link w:val="CommentSubject"/>
    <w:semiHidden/>
    <w:rsid w:val="00BC5983"/>
    <w:rPr>
      <w:rFonts w:ascii="Bookman Old Style" w:eastAsia="Times New Roman" w:hAnsi="Bookman Old Style" w:cs="Times New Roman"/>
      <w:b/>
      <w:bCs/>
      <w:kern w:val="0"/>
      <w:sz w:val="20"/>
      <w:szCs w:val="20"/>
      <w14:ligatures w14:val="none"/>
    </w:rPr>
  </w:style>
  <w:style w:type="character" w:customStyle="1" w:styleId="frag-name">
    <w:name w:val="frag-name"/>
    <w:basedOn w:val="DefaultParagraphFont"/>
    <w:rsid w:val="00BC5983"/>
  </w:style>
  <w:style w:type="character" w:customStyle="1" w:styleId="frag-no">
    <w:name w:val="frag-no"/>
    <w:basedOn w:val="DefaultParagraphFont"/>
    <w:rsid w:val="00BC5983"/>
  </w:style>
  <w:style w:type="paragraph" w:styleId="NoSpacing">
    <w:name w:val="No Spacing"/>
    <w:uiPriority w:val="1"/>
    <w:qFormat/>
    <w:rsid w:val="00BC5983"/>
    <w:pPr>
      <w:spacing w:after="0" w:line="240" w:lineRule="auto"/>
    </w:pPr>
    <w:rPr>
      <w:rFonts w:ascii="Bookman Old Style" w:eastAsia="Times New Roman" w:hAnsi="Bookman Old Style" w:cs="Times New Roman"/>
      <w:kern w:val="0"/>
      <w:szCs w:val="20"/>
      <w14:ligatures w14:val="none"/>
    </w:rPr>
  </w:style>
  <w:style w:type="paragraph" w:styleId="Revision">
    <w:name w:val="Revision"/>
    <w:hidden/>
    <w:uiPriority w:val="99"/>
    <w:semiHidden/>
    <w:rsid w:val="00BC5983"/>
    <w:pPr>
      <w:spacing w:after="0" w:line="240" w:lineRule="auto"/>
    </w:pPr>
    <w:rPr>
      <w:rFonts w:ascii="Bookman Old Style" w:eastAsia="Times New Roman" w:hAnsi="Bookman Old Style" w:cs="Times New Roman"/>
      <w:kern w:val="0"/>
      <w:szCs w:val="20"/>
      <w14:ligatures w14:val="none"/>
    </w:rPr>
  </w:style>
  <w:style w:type="paragraph" w:styleId="NormalWeb">
    <w:name w:val="Normal (Web)"/>
    <w:basedOn w:val="Normal"/>
    <w:uiPriority w:val="99"/>
    <w:semiHidden/>
    <w:unhideWhenUsed/>
    <w:rsid w:val="00BC598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23</Pages>
  <Words>9793</Words>
  <Characters>52688</Characters>
  <Application>Microsoft Office Word</Application>
  <DocSecurity>0</DocSecurity>
  <Lines>2394</Lines>
  <Paragraphs>822</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61659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Poulton</dc:creator>
  <cp:keywords/>
  <dc:description/>
  <cp:lastModifiedBy>Jamie Erken</cp:lastModifiedBy>
  <cp:revision>6</cp:revision>
  <dcterms:created xsi:type="dcterms:W3CDTF">2023-11-30T03:02:00Z</dcterms:created>
  <dcterms:modified xsi:type="dcterms:W3CDTF">2023-11-30T21:24:00Z</dcterms:modified>
</cp:coreProperties>
</file>